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52CED" w14:textId="6C49B51B" w:rsidR="007D4A25" w:rsidRDefault="00C617C5" w:rsidP="00056B11">
      <w:pPr>
        <w:widowControl w:val="0"/>
        <w:autoSpaceDE w:val="0"/>
        <w:autoSpaceDN w:val="0"/>
        <w:adjustRightInd w:val="0"/>
        <w:jc w:val="center"/>
        <w:rPr>
          <w:rFonts w:ascii="微軟正黑體" w:eastAsia="微軟正黑體" w:hAnsi="微軟正黑體"/>
          <w:b/>
          <w:color w:val="261600"/>
          <w:sz w:val="32"/>
          <w:szCs w:val="32"/>
          <w:shd w:val="clear" w:color="auto" w:fill="FFFFFF"/>
          <w:lang w:eastAsia="zh-TW"/>
        </w:rPr>
      </w:pPr>
      <w:r w:rsidRPr="00C617C5">
        <w:rPr>
          <w:rFonts w:ascii="微軟正黑體" w:eastAsia="微軟正黑體" w:hAnsi="微軟正黑體" w:cs="Helvetica Neue" w:hint="eastAsia"/>
          <w:b/>
          <w:noProof/>
          <w:sz w:val="32"/>
          <w:szCs w:val="32"/>
          <w:lang w:eastAsia="zh-TW"/>
        </w:rPr>
        <w:t>後院</w:t>
      </w:r>
      <w:proofErr w:type="gramStart"/>
      <w:r w:rsidR="0020547C" w:rsidRPr="00C617C5">
        <w:rPr>
          <w:rFonts w:ascii="微軟正黑體" w:eastAsia="微軟正黑體" w:hAnsi="微軟正黑體"/>
          <w:b/>
          <w:color w:val="261600"/>
          <w:sz w:val="32"/>
          <w:szCs w:val="32"/>
          <w:shd w:val="clear" w:color="auto" w:fill="FFFFFF"/>
          <w:lang w:eastAsia="zh-TW"/>
        </w:rPr>
        <w:t>——</w:t>
      </w:r>
      <w:proofErr w:type="gramEnd"/>
      <w:r w:rsidR="0020547C" w:rsidRPr="00C617C5">
        <w:rPr>
          <w:rFonts w:ascii="微軟正黑體" w:eastAsia="微軟正黑體" w:hAnsi="微軟正黑體"/>
          <w:b/>
          <w:color w:val="261600"/>
          <w:sz w:val="32"/>
          <w:szCs w:val="32"/>
          <w:shd w:val="clear" w:color="auto" w:fill="FFFFFF"/>
          <w:lang w:eastAsia="zh-TW"/>
        </w:rPr>
        <w:t>林</w:t>
      </w:r>
      <w:r>
        <w:rPr>
          <w:rFonts w:ascii="微軟正黑體" w:eastAsia="微軟正黑體" w:hAnsi="微軟正黑體" w:hint="eastAsia"/>
          <w:b/>
          <w:color w:val="261600"/>
          <w:sz w:val="32"/>
          <w:szCs w:val="32"/>
          <w:shd w:val="clear" w:color="auto" w:fill="FFFFFF"/>
          <w:lang w:eastAsia="zh-TW"/>
        </w:rPr>
        <w:t>延</w:t>
      </w:r>
      <w:r w:rsidR="0020547C" w:rsidRPr="00C617C5">
        <w:rPr>
          <w:rFonts w:ascii="微軟正黑體" w:eastAsia="微軟正黑體" w:hAnsi="微軟正黑體"/>
          <w:b/>
          <w:color w:val="261600"/>
          <w:sz w:val="32"/>
          <w:szCs w:val="32"/>
          <w:shd w:val="clear" w:color="auto" w:fill="FFFFFF"/>
          <w:lang w:eastAsia="zh-TW"/>
        </w:rPr>
        <w:t>、韋佳</w:t>
      </w:r>
      <w:r w:rsidR="009E011A">
        <w:rPr>
          <w:rFonts w:ascii="微軟正黑體" w:eastAsia="微軟正黑體" w:hAnsi="微軟正黑體" w:hint="eastAsia"/>
          <w:b/>
          <w:color w:val="261600"/>
          <w:sz w:val="32"/>
          <w:szCs w:val="32"/>
          <w:shd w:val="clear" w:color="auto" w:fill="FFFFFF"/>
          <w:lang w:eastAsia="zh-TW"/>
        </w:rPr>
        <w:t>作品</w:t>
      </w:r>
      <w:r w:rsidR="0020547C" w:rsidRPr="00C617C5">
        <w:rPr>
          <w:rFonts w:ascii="微軟正黑體" w:eastAsia="微軟正黑體" w:hAnsi="微軟正黑體"/>
          <w:b/>
          <w:color w:val="261600"/>
          <w:sz w:val="32"/>
          <w:szCs w:val="32"/>
          <w:shd w:val="clear" w:color="auto" w:fill="FFFFFF"/>
          <w:lang w:eastAsia="zh-TW"/>
        </w:rPr>
        <w:t>展</w:t>
      </w:r>
    </w:p>
    <w:p w14:paraId="0B31D060" w14:textId="62D13A1E" w:rsidR="002B2C0A" w:rsidRPr="002B2C0A" w:rsidRDefault="001B38C8" w:rsidP="00D7772C">
      <w:pPr>
        <w:spacing w:before="240" w:line="0" w:lineRule="atLeast"/>
        <w:jc w:val="center"/>
        <w:rPr>
          <w:rFonts w:ascii="微軟正黑體" w:eastAsia="微軟正黑體" w:hAnsi="微軟正黑體"/>
          <w:sz w:val="20"/>
          <w:szCs w:val="20"/>
          <w:lang w:eastAsia="zh-TW"/>
        </w:rPr>
      </w:pPr>
      <w:r>
        <w:rPr>
          <w:rFonts w:ascii="微軟正黑體" w:eastAsia="微軟正黑體" w:hAnsi="微軟正黑體" w:hint="eastAsia"/>
          <w:sz w:val="20"/>
          <w:szCs w:val="20"/>
          <w:lang w:eastAsia="zh-TW"/>
        </w:rPr>
        <w:t xml:space="preserve">2015. 11. </w:t>
      </w:r>
      <w:r>
        <w:rPr>
          <w:rFonts w:ascii="微軟正黑體" w:eastAsia="微軟正黑體" w:hAnsi="微軟正黑體"/>
          <w:sz w:val="20"/>
          <w:szCs w:val="20"/>
          <w:lang w:eastAsia="zh-TW"/>
        </w:rPr>
        <w:t>1</w:t>
      </w:r>
      <w:r w:rsidR="007B72CA">
        <w:rPr>
          <w:rFonts w:ascii="微軟正黑體" w:eastAsia="微軟正黑體" w:hAnsi="微軟正黑體"/>
          <w:sz w:val="20"/>
          <w:szCs w:val="20"/>
          <w:lang w:eastAsia="zh-TW"/>
        </w:rPr>
        <w:t>7</w:t>
      </w:r>
      <w:r>
        <w:rPr>
          <w:rFonts w:ascii="微軟正黑體" w:eastAsia="微軟正黑體" w:hAnsi="微軟正黑體" w:hint="eastAsia"/>
          <w:sz w:val="20"/>
          <w:szCs w:val="20"/>
          <w:lang w:eastAsia="zh-TW"/>
        </w:rPr>
        <w:t xml:space="preserve"> </w:t>
      </w:r>
      <w:proofErr w:type="gramStart"/>
      <w:r>
        <w:rPr>
          <w:rFonts w:ascii="微軟正黑體" w:eastAsia="微軟正黑體" w:hAnsi="微軟正黑體" w:hint="eastAsia"/>
          <w:sz w:val="20"/>
          <w:szCs w:val="20"/>
          <w:lang w:eastAsia="zh-TW"/>
        </w:rPr>
        <w:t>–</w:t>
      </w:r>
      <w:proofErr w:type="gramEnd"/>
      <w:r>
        <w:rPr>
          <w:rFonts w:ascii="微軟正黑體" w:eastAsia="微軟正黑體" w:hAnsi="微軟正黑體" w:hint="eastAsia"/>
          <w:sz w:val="20"/>
          <w:szCs w:val="20"/>
          <w:lang w:eastAsia="zh-TW"/>
        </w:rPr>
        <w:t xml:space="preserve"> 12. </w:t>
      </w:r>
      <w:r>
        <w:rPr>
          <w:rFonts w:ascii="微軟正黑體" w:eastAsia="微軟正黑體" w:hAnsi="微軟正黑體"/>
          <w:sz w:val="20"/>
          <w:szCs w:val="20"/>
          <w:lang w:eastAsia="zh-TW"/>
        </w:rPr>
        <w:t>16</w:t>
      </w:r>
      <w:r>
        <w:rPr>
          <w:rFonts w:ascii="微軟正黑體" w:eastAsia="微軟正黑體" w:hAnsi="微軟正黑體" w:hint="eastAsia"/>
          <w:sz w:val="20"/>
          <w:szCs w:val="20"/>
          <w:lang w:eastAsia="zh-TW"/>
        </w:rPr>
        <w:t xml:space="preserve">  | 季豐軒</w:t>
      </w:r>
    </w:p>
    <w:p w14:paraId="3D377E23" w14:textId="77777777" w:rsidR="007D4A25" w:rsidRPr="00F24870" w:rsidRDefault="007D4A25" w:rsidP="002B2C0A">
      <w:pPr>
        <w:widowControl w:val="0"/>
        <w:autoSpaceDE w:val="0"/>
        <w:autoSpaceDN w:val="0"/>
        <w:adjustRightInd w:val="0"/>
        <w:spacing w:line="360" w:lineRule="auto"/>
        <w:rPr>
          <w:rFonts w:ascii="Calibri" w:hAnsi="Calibri" w:cs="Helvetica Neue"/>
          <w:sz w:val="22"/>
          <w:szCs w:val="22"/>
          <w:lang w:eastAsia="zh-TW"/>
        </w:rPr>
      </w:pPr>
    </w:p>
    <w:p w14:paraId="4306D72A" w14:textId="36AB10C7" w:rsidR="00A456E4" w:rsidRPr="00B95678" w:rsidRDefault="0020547C" w:rsidP="002B2C0A">
      <w:pPr>
        <w:widowControl w:val="0"/>
        <w:autoSpaceDE w:val="0"/>
        <w:autoSpaceDN w:val="0"/>
        <w:adjustRightInd w:val="0"/>
        <w:spacing w:line="360" w:lineRule="auto"/>
        <w:jc w:val="both"/>
        <w:rPr>
          <w:rFonts w:ascii="新細明體" w:eastAsia="新細明體" w:hAnsi="新細明體" w:cs="Helvetica Neue"/>
          <w:sz w:val="20"/>
          <w:szCs w:val="19"/>
          <w:lang w:eastAsia="zh-TW"/>
        </w:rPr>
      </w:pPr>
      <w:r w:rsidRPr="00B95678">
        <w:rPr>
          <w:rFonts w:ascii="新細明體" w:eastAsia="新細明體" w:hAnsi="新細明體"/>
          <w:sz w:val="20"/>
          <w:szCs w:val="19"/>
          <w:shd w:val="clear" w:color="auto" w:fill="FFFFFF"/>
          <w:lang w:eastAsia="zh-TW"/>
        </w:rPr>
        <w:t>季豐軒於十一月誠意呈獻《</w:t>
      </w:r>
      <w:r w:rsidR="00C617C5" w:rsidRPr="00C617C5">
        <w:rPr>
          <w:rFonts w:ascii="新細明體" w:eastAsia="新細明體" w:hAnsi="新細明體" w:hint="eastAsia"/>
          <w:sz w:val="20"/>
          <w:szCs w:val="19"/>
          <w:shd w:val="clear" w:color="auto" w:fill="FFFFFF"/>
          <w:lang w:eastAsia="zh-TW"/>
        </w:rPr>
        <w:t>後院</w:t>
      </w:r>
      <w:r w:rsidRPr="00B95678">
        <w:rPr>
          <w:rFonts w:ascii="新細明體" w:eastAsia="新細明體" w:hAnsi="新細明體"/>
          <w:sz w:val="20"/>
          <w:szCs w:val="19"/>
          <w:shd w:val="clear" w:color="auto" w:fill="FFFFFF"/>
          <w:lang w:eastAsia="zh-TW"/>
        </w:rPr>
        <w:t>——林</w:t>
      </w:r>
      <w:r w:rsidR="00C617C5" w:rsidRPr="00C617C5">
        <w:rPr>
          <w:rFonts w:ascii="新細明體" w:eastAsia="新細明體" w:hAnsi="新細明體" w:hint="eastAsia"/>
          <w:sz w:val="20"/>
          <w:szCs w:val="19"/>
          <w:shd w:val="clear" w:color="auto" w:fill="FFFFFF"/>
          <w:lang w:eastAsia="zh-TW"/>
        </w:rPr>
        <w:t>延</w:t>
      </w:r>
      <w:r w:rsidRPr="00B95678">
        <w:rPr>
          <w:rFonts w:ascii="新細明體" w:eastAsia="新細明體" w:hAnsi="新細明體"/>
          <w:sz w:val="20"/>
          <w:szCs w:val="19"/>
          <w:shd w:val="clear" w:color="auto" w:fill="FFFFFF"/>
          <w:lang w:eastAsia="zh-TW"/>
        </w:rPr>
        <w:t>、韋佳</w:t>
      </w:r>
      <w:r w:rsidR="009E011A" w:rsidRPr="009E011A">
        <w:rPr>
          <w:rFonts w:ascii="新細明體" w:eastAsia="新細明體" w:hAnsi="新細明體" w:hint="eastAsia"/>
          <w:sz w:val="20"/>
          <w:szCs w:val="19"/>
          <w:shd w:val="clear" w:color="auto" w:fill="FFFFFF"/>
          <w:lang w:eastAsia="zh-TW"/>
        </w:rPr>
        <w:t>作品</w:t>
      </w:r>
      <w:r w:rsidRPr="00B95678">
        <w:rPr>
          <w:rFonts w:ascii="新細明體" w:eastAsia="新細明體" w:hAnsi="新細明體"/>
          <w:sz w:val="20"/>
          <w:szCs w:val="19"/>
          <w:shd w:val="clear" w:color="auto" w:fill="FFFFFF"/>
          <w:lang w:eastAsia="zh-TW"/>
        </w:rPr>
        <w:t>展》，</w:t>
      </w:r>
      <w:r w:rsidR="00300CAE">
        <w:rPr>
          <w:rFonts w:ascii="新細明體" w:eastAsia="新細明體" w:hAnsi="新細明體" w:hint="eastAsia"/>
          <w:sz w:val="20"/>
          <w:szCs w:val="19"/>
          <w:shd w:val="clear" w:color="auto" w:fill="FFFFFF"/>
          <w:lang w:eastAsia="zh-TW"/>
        </w:rPr>
        <w:t>是</w:t>
      </w:r>
      <w:r w:rsidRPr="00B95678">
        <w:rPr>
          <w:rFonts w:ascii="新細明體" w:eastAsia="新細明體" w:hAnsi="新細明體"/>
          <w:sz w:val="20"/>
          <w:szCs w:val="19"/>
          <w:shd w:val="clear" w:color="auto" w:fill="FFFFFF"/>
          <w:lang w:eastAsia="zh-TW"/>
        </w:rPr>
        <w:t>為兩位藝術家首次在香港舉行的展覽。</w:t>
      </w:r>
    </w:p>
    <w:p w14:paraId="10219AD3" w14:textId="77777777" w:rsidR="00F24870" w:rsidRPr="00B95678" w:rsidRDefault="00F24870" w:rsidP="002B2C0A">
      <w:pPr>
        <w:widowControl w:val="0"/>
        <w:autoSpaceDE w:val="0"/>
        <w:autoSpaceDN w:val="0"/>
        <w:adjustRightInd w:val="0"/>
        <w:spacing w:line="360" w:lineRule="auto"/>
        <w:jc w:val="both"/>
        <w:rPr>
          <w:rFonts w:ascii="新細明體" w:eastAsia="新細明體" w:hAnsi="新細明體"/>
          <w:sz w:val="20"/>
          <w:szCs w:val="19"/>
          <w:shd w:val="clear" w:color="auto" w:fill="FFFFFF"/>
          <w:lang w:eastAsia="zh-TW"/>
        </w:rPr>
      </w:pPr>
    </w:p>
    <w:p w14:paraId="44328584" w14:textId="6AB29BC0" w:rsidR="00AA7136" w:rsidRPr="007D4A25" w:rsidRDefault="0020547C" w:rsidP="002B2C0A">
      <w:pPr>
        <w:widowControl w:val="0"/>
        <w:autoSpaceDE w:val="0"/>
        <w:autoSpaceDN w:val="0"/>
        <w:adjustRightInd w:val="0"/>
        <w:spacing w:line="360" w:lineRule="auto"/>
        <w:jc w:val="both"/>
        <w:rPr>
          <w:rFonts w:ascii="Calibri" w:hAnsi="Calibri" w:cs="Helvetica Neue"/>
          <w:sz w:val="22"/>
          <w:szCs w:val="22"/>
          <w:lang w:eastAsia="zh-TW"/>
        </w:rPr>
      </w:pPr>
      <w:r w:rsidRPr="00B95678">
        <w:rPr>
          <w:rFonts w:ascii="新細明體" w:eastAsia="新細明體" w:hAnsi="新細明體"/>
          <w:sz w:val="20"/>
          <w:szCs w:val="19"/>
          <w:shd w:val="clear" w:color="auto" w:fill="FFFFFF"/>
          <w:lang w:eastAsia="zh-TW"/>
        </w:rPr>
        <w:t>林</w:t>
      </w:r>
      <w:r w:rsidR="00C617C5" w:rsidRPr="00C617C5">
        <w:rPr>
          <w:rFonts w:ascii="新細明體" w:eastAsia="新細明體" w:hAnsi="新細明體" w:hint="eastAsia"/>
          <w:sz w:val="20"/>
          <w:szCs w:val="19"/>
          <w:shd w:val="clear" w:color="auto" w:fill="FFFFFF"/>
          <w:lang w:eastAsia="zh-TW"/>
        </w:rPr>
        <w:t>延</w:t>
      </w:r>
      <w:r w:rsidR="00300CAE">
        <w:rPr>
          <w:rFonts w:ascii="新細明體" w:eastAsia="新細明體" w:hAnsi="新細明體"/>
          <w:sz w:val="20"/>
          <w:szCs w:val="19"/>
          <w:shd w:val="clear" w:color="auto" w:fill="FFFFFF"/>
          <w:lang w:eastAsia="zh-TW"/>
        </w:rPr>
        <w:t>和韋佳</w:t>
      </w:r>
      <w:r w:rsidR="00955CDC" w:rsidRPr="00955CDC">
        <w:rPr>
          <w:rFonts w:ascii="新細明體" w:eastAsia="新細明體" w:hAnsi="新細明體" w:hint="eastAsia"/>
          <w:sz w:val="20"/>
          <w:szCs w:val="19"/>
          <w:shd w:val="clear" w:color="auto" w:fill="FFFFFF"/>
          <w:lang w:eastAsia="zh-TW"/>
        </w:rPr>
        <w:t>生於中國，</w:t>
      </w:r>
      <w:r w:rsidR="00300CAE">
        <w:rPr>
          <w:rFonts w:ascii="新細明體" w:eastAsia="新細明體" w:hAnsi="新細明體"/>
          <w:sz w:val="20"/>
          <w:szCs w:val="19"/>
          <w:shd w:val="clear" w:color="auto" w:fill="FFFFFF"/>
          <w:lang w:eastAsia="zh-TW"/>
        </w:rPr>
        <w:t>現於紐約布魯克林生活及創作。</w:t>
      </w:r>
      <w:r w:rsidR="00955CDC" w:rsidRPr="00955CDC">
        <w:rPr>
          <w:rFonts w:ascii="新細明體" w:eastAsia="新細明體" w:hAnsi="新細明體" w:hint="eastAsia"/>
          <w:sz w:val="20"/>
          <w:szCs w:val="19"/>
          <w:shd w:val="clear" w:color="auto" w:fill="FFFFFF"/>
          <w:lang w:eastAsia="zh-TW"/>
        </w:rPr>
        <w:t>兩人藝術發展之途</w:t>
      </w:r>
      <w:proofErr w:type="gramStart"/>
      <w:r w:rsidR="00955CDC" w:rsidRPr="00955CDC">
        <w:rPr>
          <w:rFonts w:ascii="新細明體" w:eastAsia="新細明體" w:hAnsi="新細明體" w:hint="eastAsia"/>
          <w:sz w:val="20"/>
          <w:szCs w:val="19"/>
          <w:shd w:val="clear" w:color="auto" w:fill="FFFFFF"/>
          <w:lang w:eastAsia="zh-TW"/>
        </w:rPr>
        <w:t>迥</w:t>
      </w:r>
      <w:proofErr w:type="gramEnd"/>
      <w:r w:rsidR="00955CDC" w:rsidRPr="00955CDC">
        <w:rPr>
          <w:rFonts w:ascii="新細明體" w:eastAsia="新細明體" w:hAnsi="新細明體" w:hint="eastAsia"/>
          <w:sz w:val="20"/>
          <w:szCs w:val="19"/>
          <w:shd w:val="clear" w:color="auto" w:fill="FFFFFF"/>
          <w:lang w:eastAsia="zh-TW"/>
        </w:rPr>
        <w:t>異，最終卻鍾情於同一物料：傳統中國宣紙。兩位藝術家各以獨特方法，賦予這種歷史悠久物料現代意義。林延的現場裝置藝術體現了轉化與革新，而韋佳採用極其著重過程的拼貼方法，完成的作品叫人驚嘆。二人作品風格截然不同，卻又散發著共同的神采</w:t>
      </w:r>
      <w:proofErr w:type="gramStart"/>
      <w:r w:rsidR="00955CDC" w:rsidRPr="00955CDC">
        <w:rPr>
          <w:rFonts w:ascii="新細明體" w:eastAsia="新細明體" w:hAnsi="新細明體" w:hint="eastAsia"/>
          <w:sz w:val="20"/>
          <w:szCs w:val="19"/>
          <w:shd w:val="clear" w:color="auto" w:fill="FFFFFF"/>
          <w:lang w:eastAsia="zh-TW"/>
        </w:rPr>
        <w:t>──</w:t>
      </w:r>
      <w:proofErr w:type="gramEnd"/>
      <w:r w:rsidR="00955CDC" w:rsidRPr="00955CDC">
        <w:rPr>
          <w:rFonts w:ascii="新細明體" w:eastAsia="新細明體" w:hAnsi="新細明體" w:hint="eastAsia"/>
          <w:sz w:val="20"/>
          <w:szCs w:val="19"/>
          <w:shd w:val="clear" w:color="auto" w:fill="FFFFFF"/>
          <w:lang w:eastAsia="zh-TW"/>
        </w:rPr>
        <w:t>一種超越物料的情感。</w:t>
      </w:r>
      <w:r w:rsidRPr="00B95678">
        <w:rPr>
          <w:rFonts w:ascii="新細明體" w:eastAsia="新細明體" w:hAnsi="新細明體"/>
          <w:sz w:val="20"/>
          <w:szCs w:val="19"/>
          <w:shd w:val="clear" w:color="auto" w:fill="FFFFFF"/>
          <w:lang w:eastAsia="zh-TW"/>
        </w:rPr>
        <w:t>是次展覽</w:t>
      </w:r>
      <w:r w:rsidR="00955CDC" w:rsidRPr="00955CDC">
        <w:rPr>
          <w:rFonts w:ascii="新細明體" w:eastAsia="新細明體" w:hAnsi="新細明體" w:hint="eastAsia"/>
          <w:sz w:val="20"/>
          <w:szCs w:val="19"/>
          <w:shd w:val="clear" w:color="auto" w:fill="FFFFFF"/>
          <w:lang w:eastAsia="zh-TW"/>
        </w:rPr>
        <w:t>嘗試打開一扇窗，一</w:t>
      </w:r>
      <w:proofErr w:type="gramStart"/>
      <w:r w:rsidR="00955CDC" w:rsidRPr="00955CDC">
        <w:rPr>
          <w:rFonts w:ascii="新細明體" w:eastAsia="新細明體" w:hAnsi="新細明體" w:hint="eastAsia"/>
          <w:sz w:val="20"/>
          <w:szCs w:val="19"/>
          <w:shd w:val="clear" w:color="auto" w:fill="FFFFFF"/>
          <w:lang w:eastAsia="zh-TW"/>
        </w:rPr>
        <w:t>窺兩人</w:t>
      </w:r>
      <w:proofErr w:type="gramEnd"/>
      <w:r w:rsidR="00955CDC" w:rsidRPr="00955CDC">
        <w:rPr>
          <w:rFonts w:ascii="新細明體" w:eastAsia="新細明體" w:hAnsi="新細明體" w:hint="eastAsia"/>
          <w:sz w:val="20"/>
          <w:szCs w:val="19"/>
          <w:shd w:val="clear" w:color="auto" w:fill="FFFFFF"/>
          <w:lang w:eastAsia="zh-TW"/>
        </w:rPr>
        <w:t>的共同神采。</w:t>
      </w:r>
    </w:p>
    <w:p w14:paraId="3E35BF1D" w14:textId="77777777" w:rsidR="00D11845" w:rsidRDefault="00D11845" w:rsidP="002B2C0A">
      <w:pPr>
        <w:widowControl w:val="0"/>
        <w:autoSpaceDE w:val="0"/>
        <w:autoSpaceDN w:val="0"/>
        <w:adjustRightInd w:val="0"/>
        <w:spacing w:line="360" w:lineRule="auto"/>
        <w:jc w:val="both"/>
        <w:rPr>
          <w:rFonts w:ascii="Calibri" w:eastAsia="新細明體" w:hAnsi="Calibri" w:cs="Helvetica Neue"/>
          <w:b/>
          <w:sz w:val="22"/>
          <w:szCs w:val="22"/>
          <w:lang w:eastAsia="zh-TW"/>
        </w:rPr>
      </w:pPr>
    </w:p>
    <w:p w14:paraId="216DE0D2" w14:textId="3292884A" w:rsidR="00407BC6" w:rsidRPr="0022103C" w:rsidRDefault="00407BC6" w:rsidP="002B2C0A">
      <w:pPr>
        <w:widowControl w:val="0"/>
        <w:autoSpaceDE w:val="0"/>
        <w:autoSpaceDN w:val="0"/>
        <w:adjustRightInd w:val="0"/>
        <w:spacing w:line="360" w:lineRule="auto"/>
        <w:jc w:val="both"/>
        <w:rPr>
          <w:rFonts w:ascii="微軟正黑體" w:eastAsia="微軟正黑體" w:hAnsi="微軟正黑體" w:cs="Helvetica Neue"/>
          <w:b/>
          <w:szCs w:val="22"/>
          <w:lang w:eastAsia="zh-TW"/>
        </w:rPr>
      </w:pPr>
      <w:r w:rsidRPr="0022103C">
        <w:rPr>
          <w:rFonts w:ascii="微軟正黑體" w:eastAsia="微軟正黑體" w:hAnsi="微軟正黑體" w:cs="Helvetica Neue" w:hint="eastAsia"/>
          <w:b/>
          <w:szCs w:val="22"/>
          <w:lang w:eastAsia="zh-TW"/>
        </w:rPr>
        <w:t>林延</w:t>
      </w:r>
      <w:r w:rsidR="00F4378A" w:rsidRPr="0022103C">
        <w:rPr>
          <w:rFonts w:ascii="微軟正黑體" w:eastAsia="微軟正黑體" w:hAnsi="微軟正黑體" w:cs="Helvetica Neue" w:hint="eastAsia"/>
          <w:b/>
          <w:szCs w:val="22"/>
          <w:lang w:eastAsia="zh-TW"/>
        </w:rPr>
        <w:t>:  宣紙現場裝置 - 反思歷史自然與現代化</w:t>
      </w:r>
    </w:p>
    <w:p w14:paraId="461F5095" w14:textId="48EB0A70" w:rsidR="009F25BA" w:rsidRPr="002B2C0A" w:rsidRDefault="00D11845" w:rsidP="002B2C0A">
      <w:pPr>
        <w:widowControl w:val="0"/>
        <w:autoSpaceDE w:val="0"/>
        <w:autoSpaceDN w:val="0"/>
        <w:adjustRightInd w:val="0"/>
        <w:spacing w:line="360" w:lineRule="auto"/>
        <w:jc w:val="both"/>
        <w:rPr>
          <w:rFonts w:ascii="新細明體" w:eastAsia="新細明體" w:hAnsi="新細明體"/>
          <w:sz w:val="20"/>
          <w:szCs w:val="19"/>
          <w:shd w:val="clear" w:color="auto" w:fill="FFFFFF"/>
          <w:lang w:eastAsia="zh-TW"/>
        </w:rPr>
      </w:pPr>
      <w:r w:rsidRPr="00B95678">
        <w:rPr>
          <w:rFonts w:ascii="新細明體" w:eastAsia="新細明體" w:hAnsi="新細明體"/>
          <w:sz w:val="20"/>
          <w:szCs w:val="19"/>
          <w:shd w:val="clear" w:color="auto" w:fill="FFFFFF"/>
          <w:lang w:eastAsia="zh-TW"/>
        </w:rPr>
        <w:t>林</w:t>
      </w:r>
      <w:r w:rsidR="00C617C5" w:rsidRPr="00C617C5">
        <w:rPr>
          <w:rFonts w:ascii="新細明體" w:eastAsia="新細明體" w:hAnsi="新細明體" w:hint="eastAsia"/>
          <w:sz w:val="20"/>
          <w:szCs w:val="19"/>
          <w:shd w:val="clear" w:color="auto" w:fill="FFFFFF"/>
          <w:lang w:eastAsia="zh-TW"/>
        </w:rPr>
        <w:t>延</w:t>
      </w:r>
      <w:r w:rsidR="00955CDC">
        <w:rPr>
          <w:rFonts w:ascii="新細明體" w:eastAsia="新細明體" w:hAnsi="新細明體" w:hint="eastAsia"/>
          <w:sz w:val="20"/>
          <w:szCs w:val="19"/>
          <w:shd w:val="clear" w:color="auto" w:fill="FFFFFF"/>
          <w:lang w:eastAsia="zh-TW"/>
        </w:rPr>
        <w:t>生於藝術世家，幼年已接觸藝術</w:t>
      </w:r>
      <w:r w:rsidR="006C0362" w:rsidRPr="00B95678">
        <w:rPr>
          <w:rFonts w:ascii="新細明體" w:eastAsia="新細明體" w:hAnsi="新細明體" w:hint="eastAsia"/>
          <w:sz w:val="20"/>
          <w:szCs w:val="19"/>
          <w:shd w:val="clear" w:color="auto" w:fill="FFFFFF"/>
          <w:lang w:eastAsia="zh-TW"/>
        </w:rPr>
        <w:t>，祖父是</w:t>
      </w:r>
      <w:r w:rsidR="00956935" w:rsidRPr="00B95678">
        <w:rPr>
          <w:rFonts w:ascii="新細明體" w:eastAsia="新細明體" w:hAnsi="新細明體" w:hint="eastAsia"/>
          <w:sz w:val="20"/>
          <w:szCs w:val="19"/>
          <w:shd w:val="clear" w:color="auto" w:fill="FFFFFF"/>
          <w:lang w:eastAsia="zh-TW"/>
        </w:rPr>
        <w:t>中國</w:t>
      </w:r>
      <w:r w:rsidR="00955CDC">
        <w:rPr>
          <w:rFonts w:ascii="新細明體" w:eastAsia="新細明體" w:hAnsi="新細明體" w:hint="eastAsia"/>
          <w:sz w:val="20"/>
          <w:szCs w:val="19"/>
          <w:shd w:val="clear" w:color="auto" w:fill="FFFFFF"/>
          <w:lang w:eastAsia="zh-TW"/>
        </w:rPr>
        <w:t>現代設計之</w:t>
      </w:r>
      <w:r w:rsidR="00E5048C">
        <w:rPr>
          <w:rFonts w:ascii="新細明體" w:eastAsia="新細明體" w:hAnsi="新細明體" w:hint="eastAsia"/>
          <w:sz w:val="20"/>
          <w:szCs w:val="19"/>
          <w:shd w:val="clear" w:color="auto" w:fill="FFFFFF"/>
          <w:lang w:eastAsia="zh-TW"/>
        </w:rPr>
        <w:t>父及</w:t>
      </w:r>
      <w:r w:rsidR="00956935" w:rsidRPr="00B95678">
        <w:rPr>
          <w:rFonts w:ascii="新細明體" w:eastAsia="新細明體" w:hAnsi="新細明體" w:hint="eastAsia"/>
          <w:sz w:val="20"/>
          <w:szCs w:val="19"/>
          <w:shd w:val="clear" w:color="auto" w:fill="FFFFFF"/>
          <w:lang w:eastAsia="zh-TW"/>
        </w:rPr>
        <w:t>油畫家</w:t>
      </w:r>
      <w:proofErr w:type="gramStart"/>
      <w:r w:rsidR="006C0362" w:rsidRPr="00B95678">
        <w:rPr>
          <w:rFonts w:ascii="新細明體" w:eastAsia="新細明體" w:hAnsi="新細明體" w:hint="eastAsia"/>
          <w:sz w:val="20"/>
          <w:szCs w:val="19"/>
          <w:shd w:val="clear" w:color="auto" w:fill="FFFFFF"/>
          <w:lang w:eastAsia="zh-TW"/>
        </w:rPr>
        <w:t>龐薰</w:t>
      </w:r>
      <w:proofErr w:type="gramEnd"/>
      <w:r w:rsidR="00956935" w:rsidRPr="00B95678">
        <w:rPr>
          <w:rFonts w:ascii="新細明體" w:eastAsia="新細明體" w:hAnsi="新細明體" w:hint="eastAsia"/>
          <w:sz w:val="20"/>
          <w:szCs w:val="19"/>
          <w:shd w:val="clear" w:color="auto" w:fill="FFFFFF"/>
          <w:lang w:eastAsia="zh-TW"/>
        </w:rPr>
        <w:t>琹</w:t>
      </w:r>
      <w:r w:rsidR="006C0362" w:rsidRPr="00B95678">
        <w:rPr>
          <w:rFonts w:ascii="新細明體" w:eastAsia="新細明體" w:hAnsi="新細明體" w:hint="eastAsia"/>
          <w:sz w:val="20"/>
          <w:szCs w:val="19"/>
          <w:shd w:val="clear" w:color="auto" w:fill="FFFFFF"/>
          <w:lang w:eastAsia="zh-TW"/>
        </w:rPr>
        <w:t>，父母均為藝術家</w:t>
      </w:r>
      <w:r w:rsidR="00370ECB" w:rsidRPr="00B95678">
        <w:rPr>
          <w:rFonts w:ascii="新細明體" w:eastAsia="新細明體" w:hAnsi="新細明體" w:hint="eastAsia"/>
          <w:sz w:val="20"/>
          <w:szCs w:val="19"/>
          <w:shd w:val="clear" w:color="auto" w:fill="FFFFFF"/>
          <w:lang w:eastAsia="zh-TW"/>
        </w:rPr>
        <w:t>。</w:t>
      </w:r>
      <w:r w:rsidR="00F21979" w:rsidRPr="00B95678">
        <w:rPr>
          <w:rFonts w:ascii="新細明體" w:eastAsia="新細明體" w:hAnsi="新細明體" w:hint="eastAsia"/>
          <w:sz w:val="20"/>
          <w:szCs w:val="19"/>
          <w:shd w:val="clear" w:color="auto" w:fill="FFFFFF"/>
          <w:lang w:eastAsia="zh-TW"/>
        </w:rPr>
        <w:t>她在</w:t>
      </w:r>
      <w:r w:rsidR="00E5048C" w:rsidRPr="00E5048C">
        <w:rPr>
          <w:rFonts w:ascii="新細明體" w:eastAsia="新細明體" w:hAnsi="新細明體" w:hint="eastAsia"/>
          <w:sz w:val="20"/>
          <w:szCs w:val="19"/>
          <w:shd w:val="clear" w:color="auto" w:fill="FFFFFF"/>
          <w:lang w:eastAsia="zh-TW"/>
        </w:rPr>
        <w:t>北京</w:t>
      </w:r>
      <w:r w:rsidR="00F21979" w:rsidRPr="00B95678">
        <w:rPr>
          <w:rFonts w:ascii="新細明體" w:eastAsia="新細明體" w:hAnsi="新細明體" w:hint="eastAsia"/>
          <w:sz w:val="20"/>
          <w:szCs w:val="19"/>
          <w:shd w:val="clear" w:color="auto" w:fill="FFFFFF"/>
          <w:lang w:eastAsia="zh-TW"/>
        </w:rPr>
        <w:t>中央美術學院油畫系畢業後，到巴黎及美國</w:t>
      </w:r>
      <w:r w:rsidR="007E76F0" w:rsidRPr="00B95678">
        <w:rPr>
          <w:rFonts w:ascii="新細明體" w:eastAsia="新細明體" w:hAnsi="新細明體" w:hint="eastAsia"/>
          <w:sz w:val="20"/>
          <w:szCs w:val="19"/>
          <w:shd w:val="clear" w:color="auto" w:fill="FFFFFF"/>
          <w:lang w:eastAsia="zh-TW"/>
        </w:rPr>
        <w:t>繼續碩士研究，並</w:t>
      </w:r>
      <w:r w:rsidR="00E5048C" w:rsidRPr="00E5048C">
        <w:rPr>
          <w:rFonts w:ascii="新細明體" w:eastAsia="新細明體" w:hAnsi="新細明體" w:hint="eastAsia"/>
          <w:sz w:val="20"/>
          <w:szCs w:val="19"/>
          <w:shd w:val="clear" w:color="auto" w:fill="FFFFFF"/>
          <w:lang w:eastAsia="zh-TW"/>
        </w:rPr>
        <w:t>專注於</w:t>
      </w:r>
      <w:r w:rsidR="00E5048C">
        <w:rPr>
          <w:rFonts w:ascii="新細明體" w:eastAsia="新細明體" w:hAnsi="新細明體" w:hint="eastAsia"/>
          <w:sz w:val="20"/>
          <w:szCs w:val="19"/>
          <w:shd w:val="clear" w:color="auto" w:fill="FFFFFF"/>
          <w:lang w:eastAsia="zh-TW"/>
        </w:rPr>
        <w:t>裝置藝術。</w:t>
      </w:r>
      <w:r w:rsidR="00E5048C" w:rsidRPr="00B95678">
        <w:rPr>
          <w:rFonts w:ascii="新細明體" w:eastAsia="新細明體" w:hAnsi="新細明體" w:hint="eastAsia"/>
          <w:sz w:val="20"/>
          <w:szCs w:val="19"/>
          <w:shd w:val="clear" w:color="auto" w:fill="FFFFFF"/>
          <w:lang w:eastAsia="zh-TW"/>
        </w:rPr>
        <w:t>林</w:t>
      </w:r>
      <w:r w:rsidR="00E5048C" w:rsidRPr="00C617C5">
        <w:rPr>
          <w:rFonts w:ascii="新細明體" w:eastAsia="新細明體" w:hAnsi="新細明體" w:hint="eastAsia"/>
          <w:sz w:val="20"/>
          <w:szCs w:val="19"/>
          <w:shd w:val="clear" w:color="auto" w:fill="FFFFFF"/>
          <w:lang w:eastAsia="zh-TW"/>
        </w:rPr>
        <w:t>延</w:t>
      </w:r>
      <w:r w:rsidR="00E5048C">
        <w:rPr>
          <w:rFonts w:ascii="新細明體" w:eastAsia="新細明體" w:hAnsi="新細明體" w:hint="eastAsia"/>
          <w:sz w:val="20"/>
          <w:szCs w:val="19"/>
          <w:shd w:val="clear" w:color="auto" w:fill="FFFFFF"/>
          <w:lang w:eastAsia="zh-TW"/>
        </w:rPr>
        <w:t>雖</w:t>
      </w:r>
      <w:r w:rsidR="007E76F0" w:rsidRPr="00B95678">
        <w:rPr>
          <w:rFonts w:ascii="新細明體" w:eastAsia="新細明體" w:hAnsi="新細明體" w:hint="eastAsia"/>
          <w:sz w:val="20"/>
          <w:szCs w:val="19"/>
          <w:shd w:val="clear" w:color="auto" w:fill="FFFFFF"/>
          <w:lang w:eastAsia="zh-TW"/>
        </w:rPr>
        <w:t>未受過傳統水墨畫的訓練，</w:t>
      </w:r>
      <w:r w:rsidR="00E5048C" w:rsidRPr="00E5048C">
        <w:rPr>
          <w:rFonts w:ascii="新細明體" w:eastAsia="新細明體" w:hAnsi="新細明體" w:hint="eastAsia"/>
          <w:sz w:val="20"/>
          <w:szCs w:val="19"/>
          <w:shd w:val="clear" w:color="auto" w:fill="FFFFFF"/>
          <w:lang w:eastAsia="zh-TW"/>
        </w:rPr>
        <w:t>她總是</w:t>
      </w:r>
      <w:proofErr w:type="gramStart"/>
      <w:r w:rsidR="00E5048C" w:rsidRPr="00E5048C">
        <w:rPr>
          <w:rFonts w:ascii="新細明體" w:eastAsia="新細明體" w:hAnsi="新細明體" w:hint="eastAsia"/>
          <w:sz w:val="20"/>
          <w:szCs w:val="19"/>
          <w:shd w:val="clear" w:color="auto" w:fill="FFFFFF"/>
          <w:lang w:eastAsia="zh-TW"/>
        </w:rPr>
        <w:t>為紙墨的</w:t>
      </w:r>
      <w:proofErr w:type="gramEnd"/>
      <w:r w:rsidR="00E5048C" w:rsidRPr="00E5048C">
        <w:rPr>
          <w:rFonts w:ascii="新細明體" w:eastAsia="新細明體" w:hAnsi="新細明體" w:hint="eastAsia"/>
          <w:sz w:val="20"/>
          <w:szCs w:val="19"/>
          <w:shd w:val="clear" w:color="auto" w:fill="FFFFFF"/>
          <w:lang w:eastAsia="zh-TW"/>
        </w:rPr>
        <w:t>表現力而著迷，而且</w:t>
      </w:r>
      <w:proofErr w:type="gramStart"/>
      <w:r w:rsidR="00E5048C" w:rsidRPr="00E5048C">
        <w:rPr>
          <w:rFonts w:ascii="新細明體" w:eastAsia="新細明體" w:hAnsi="新細明體" w:hint="eastAsia"/>
          <w:sz w:val="20"/>
          <w:szCs w:val="19"/>
          <w:shd w:val="clear" w:color="auto" w:fill="FFFFFF"/>
          <w:lang w:eastAsia="zh-TW"/>
        </w:rPr>
        <w:t>把紙墨看成</w:t>
      </w:r>
      <w:proofErr w:type="gramEnd"/>
      <w:r w:rsidR="00E5048C" w:rsidRPr="00E5048C">
        <w:rPr>
          <w:rFonts w:ascii="新細明體" w:eastAsia="新細明體" w:hAnsi="新細明體" w:hint="eastAsia"/>
          <w:sz w:val="20"/>
          <w:szCs w:val="19"/>
          <w:shd w:val="clear" w:color="auto" w:fill="FFFFFF"/>
          <w:lang w:eastAsia="zh-TW"/>
        </w:rPr>
        <w:t>是她的</w:t>
      </w:r>
      <w:proofErr w:type="gramStart"/>
      <w:r w:rsidR="00E5048C" w:rsidRPr="00E5048C">
        <w:rPr>
          <w:rFonts w:ascii="新細明體" w:eastAsia="新細明體" w:hAnsi="新細明體" w:hint="eastAsia"/>
          <w:sz w:val="20"/>
          <w:szCs w:val="19"/>
          <w:shd w:val="clear" w:color="auto" w:fill="FFFFFF"/>
          <w:lang w:eastAsia="zh-TW"/>
        </w:rPr>
        <w:t>個</w:t>
      </w:r>
      <w:proofErr w:type="gramEnd"/>
      <w:r w:rsidR="00E5048C" w:rsidRPr="00E5048C">
        <w:rPr>
          <w:rFonts w:ascii="新細明體" w:eastAsia="新細明體" w:hAnsi="新細明體" w:hint="eastAsia"/>
          <w:sz w:val="20"/>
          <w:szCs w:val="19"/>
          <w:shd w:val="clear" w:color="auto" w:fill="FFFFFF"/>
          <w:lang w:eastAsia="zh-TW"/>
        </w:rPr>
        <w:t>人物料。林延從身邊事物與生活經驗取材，以</w:t>
      </w:r>
      <w:proofErr w:type="gramStart"/>
      <w:r w:rsidR="00E5048C" w:rsidRPr="00E5048C">
        <w:rPr>
          <w:rFonts w:ascii="新細明體" w:eastAsia="新細明體" w:hAnsi="新細明體" w:hint="eastAsia"/>
          <w:sz w:val="20"/>
          <w:szCs w:val="19"/>
          <w:shd w:val="clear" w:color="auto" w:fill="FFFFFF"/>
          <w:lang w:eastAsia="zh-TW"/>
        </w:rPr>
        <w:t>紙墨為</w:t>
      </w:r>
      <w:proofErr w:type="gramEnd"/>
      <w:r w:rsidR="00E5048C" w:rsidRPr="00E5048C">
        <w:rPr>
          <w:rFonts w:ascii="新細明體" w:eastAsia="新細明體" w:hAnsi="新細明體" w:hint="eastAsia"/>
          <w:sz w:val="20"/>
          <w:szCs w:val="19"/>
          <w:shd w:val="clear" w:color="auto" w:fill="FFFFFF"/>
          <w:lang w:eastAsia="zh-TW"/>
        </w:rPr>
        <w:t>私人表達方式，創造以裝置藝術為基礎的作品，這些作品與作者密不可分，但看來卻有自己的生命氣息。</w:t>
      </w:r>
    </w:p>
    <w:p w14:paraId="15DBC4A5" w14:textId="73D7C486" w:rsidR="00AA7136" w:rsidRDefault="00596227" w:rsidP="009F25BA">
      <w:pPr>
        <w:widowControl w:val="0"/>
        <w:autoSpaceDE w:val="0"/>
        <w:autoSpaceDN w:val="0"/>
        <w:adjustRightInd w:val="0"/>
        <w:jc w:val="center"/>
        <w:rPr>
          <w:rFonts w:ascii="Calibri" w:hAnsi="Calibri" w:cs="Helvetica Neue"/>
          <w:sz w:val="22"/>
          <w:szCs w:val="22"/>
        </w:rPr>
      </w:pPr>
      <w:r>
        <w:rPr>
          <w:rFonts w:ascii="Calibri" w:hAnsi="Calibri" w:cs="Helvetica Neue"/>
          <w:noProof/>
          <w:sz w:val="22"/>
          <w:szCs w:val="22"/>
          <w:lang w:eastAsia="zh-TW"/>
        </w:rPr>
        <w:drawing>
          <wp:inline distT="0" distB="0" distL="0" distR="0" wp14:anchorId="5A115C2C" wp14:editId="52C4EFBE">
            <wp:extent cx="4277353" cy="2816352"/>
            <wp:effectExtent l="0" t="0" r="9525" b="3175"/>
            <wp:docPr id="13" name="圖片 13" descr="D:\Personal\Desktop\Lin Yan &amp; Wei Jia\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nal\Desktop\Lin Yan &amp; Wei Jia\Work\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0420" cy="2831540"/>
                    </a:xfrm>
                    <a:prstGeom prst="rect">
                      <a:avLst/>
                    </a:prstGeom>
                    <a:noFill/>
                    <a:ln>
                      <a:noFill/>
                    </a:ln>
                  </pic:spPr>
                </pic:pic>
              </a:graphicData>
            </a:graphic>
          </wp:inline>
        </w:drawing>
      </w:r>
    </w:p>
    <w:p w14:paraId="6333FDFA" w14:textId="681117F1" w:rsidR="009F25BA" w:rsidRPr="00101157" w:rsidRDefault="00101157" w:rsidP="002B2C0A">
      <w:pPr>
        <w:widowControl w:val="0"/>
        <w:autoSpaceDE w:val="0"/>
        <w:autoSpaceDN w:val="0"/>
        <w:adjustRightInd w:val="0"/>
        <w:jc w:val="center"/>
        <w:rPr>
          <w:rFonts w:asciiTheme="majorHAnsi" w:eastAsia="新細明體" w:hAnsiTheme="majorHAnsi" w:cs="Helvetica Neue"/>
          <w:color w:val="7F7F7F" w:themeColor="text1" w:themeTint="80"/>
          <w:sz w:val="18"/>
          <w:szCs w:val="18"/>
        </w:rPr>
      </w:pPr>
      <w:r w:rsidRPr="00101157">
        <w:rPr>
          <w:rFonts w:asciiTheme="majorHAnsi" w:eastAsia="新細明體" w:hAnsiTheme="majorHAnsi" w:cs="Helvetica Neue"/>
          <w:color w:val="7F7F7F" w:themeColor="text1" w:themeTint="80"/>
          <w:sz w:val="18"/>
          <w:szCs w:val="18"/>
          <w:lang w:eastAsia="zh-TW"/>
        </w:rPr>
        <w:t>林延</w:t>
      </w:r>
      <w:r w:rsidR="00C91E8A" w:rsidRPr="00101157">
        <w:rPr>
          <w:rFonts w:asciiTheme="majorHAnsi" w:eastAsia="新細明體" w:hAnsiTheme="majorHAnsi" w:cs="Helvetica Neue"/>
          <w:color w:val="7F7F7F" w:themeColor="text1" w:themeTint="80"/>
          <w:sz w:val="18"/>
          <w:szCs w:val="18"/>
        </w:rPr>
        <w:t xml:space="preserve">, </w:t>
      </w:r>
      <w:r w:rsidR="00C91E8A" w:rsidRPr="00101157">
        <w:rPr>
          <w:rFonts w:asciiTheme="majorHAnsi" w:eastAsia="新細明體" w:hAnsiTheme="majorHAnsi" w:cs="Helvetica Neue"/>
          <w:i/>
          <w:color w:val="7F7F7F" w:themeColor="text1" w:themeTint="80"/>
          <w:sz w:val="18"/>
          <w:szCs w:val="18"/>
        </w:rPr>
        <w:t>Embracing Stillness</w:t>
      </w:r>
      <w:r w:rsidR="00C91E8A" w:rsidRPr="00101157">
        <w:rPr>
          <w:rFonts w:asciiTheme="majorHAnsi" w:eastAsia="新細明體" w:hAnsiTheme="majorHAnsi" w:cs="Helvetica Neue"/>
          <w:color w:val="7F7F7F" w:themeColor="text1" w:themeTint="80"/>
          <w:sz w:val="18"/>
          <w:szCs w:val="18"/>
        </w:rPr>
        <w:t xml:space="preserve">, </w:t>
      </w:r>
      <w:proofErr w:type="spellStart"/>
      <w:r w:rsidRPr="00101157">
        <w:rPr>
          <w:rFonts w:asciiTheme="majorHAnsi" w:eastAsia="新細明體" w:hAnsiTheme="majorHAnsi" w:cs="Helvetica Neue"/>
          <w:color w:val="7F7F7F" w:themeColor="text1" w:themeTint="80"/>
          <w:sz w:val="18"/>
          <w:szCs w:val="18"/>
        </w:rPr>
        <w:t>熨斗大樓</w:t>
      </w:r>
      <w:proofErr w:type="spellEnd"/>
      <w:r w:rsidR="00C91E8A" w:rsidRPr="00101157">
        <w:rPr>
          <w:rFonts w:asciiTheme="majorHAnsi" w:eastAsia="新細明體" w:hAnsiTheme="majorHAnsi" w:cs="Helvetica Neue"/>
          <w:color w:val="7F7F7F" w:themeColor="text1" w:themeTint="80"/>
          <w:sz w:val="18"/>
          <w:szCs w:val="18"/>
        </w:rPr>
        <w:t xml:space="preserve">, </w:t>
      </w:r>
      <w:r w:rsidRPr="00101157">
        <w:rPr>
          <w:rFonts w:asciiTheme="majorHAnsi" w:eastAsia="新細明體" w:hAnsiTheme="majorHAnsi" w:cs="Helvetica Neue"/>
          <w:color w:val="7F7F7F" w:themeColor="text1" w:themeTint="80"/>
          <w:sz w:val="18"/>
          <w:szCs w:val="18"/>
          <w:lang w:eastAsia="zh-TW"/>
        </w:rPr>
        <w:t>紐約</w:t>
      </w:r>
      <w:r w:rsidR="00C91E8A" w:rsidRPr="00101157">
        <w:rPr>
          <w:rFonts w:asciiTheme="majorHAnsi" w:eastAsia="新細明體" w:hAnsiTheme="majorHAnsi" w:cs="Helvetica Neue"/>
          <w:color w:val="7F7F7F" w:themeColor="text1" w:themeTint="80"/>
          <w:sz w:val="18"/>
          <w:szCs w:val="18"/>
        </w:rPr>
        <w:t>, 2013</w:t>
      </w:r>
    </w:p>
    <w:p w14:paraId="156A1BB7" w14:textId="77777777" w:rsidR="002B2C0A" w:rsidRDefault="002B2C0A" w:rsidP="002B2C0A">
      <w:pPr>
        <w:widowControl w:val="0"/>
        <w:autoSpaceDE w:val="0"/>
        <w:autoSpaceDN w:val="0"/>
        <w:adjustRightInd w:val="0"/>
        <w:spacing w:line="360" w:lineRule="auto"/>
        <w:jc w:val="both"/>
        <w:rPr>
          <w:rFonts w:ascii="新細明體" w:eastAsia="新細明體" w:hAnsi="新細明體"/>
          <w:sz w:val="20"/>
          <w:szCs w:val="19"/>
          <w:shd w:val="clear" w:color="auto" w:fill="FFFFFF"/>
          <w:lang w:eastAsia="zh-TW"/>
        </w:rPr>
      </w:pPr>
    </w:p>
    <w:p w14:paraId="1B725235" w14:textId="0F7352C2" w:rsidR="002B2C0A" w:rsidRPr="002B2C0A" w:rsidRDefault="002B2C0A" w:rsidP="002B2C0A">
      <w:pPr>
        <w:widowControl w:val="0"/>
        <w:autoSpaceDE w:val="0"/>
        <w:autoSpaceDN w:val="0"/>
        <w:adjustRightInd w:val="0"/>
        <w:spacing w:line="360" w:lineRule="auto"/>
        <w:jc w:val="both"/>
        <w:rPr>
          <w:rFonts w:ascii="新細明體" w:eastAsia="新細明體" w:hAnsi="新細明體"/>
          <w:sz w:val="20"/>
          <w:szCs w:val="19"/>
          <w:shd w:val="clear" w:color="auto" w:fill="FFFFFF"/>
          <w:lang w:eastAsia="zh-TW"/>
        </w:rPr>
      </w:pPr>
      <w:r w:rsidRPr="00B95678">
        <w:rPr>
          <w:rFonts w:ascii="新細明體" w:eastAsia="新細明體" w:hAnsi="新細明體"/>
          <w:sz w:val="20"/>
          <w:szCs w:val="19"/>
          <w:shd w:val="clear" w:color="auto" w:fill="FFFFFF"/>
          <w:lang w:eastAsia="zh-TW"/>
        </w:rPr>
        <w:lastRenderedPageBreak/>
        <w:t>林</w:t>
      </w:r>
      <w:r w:rsidRPr="00C617C5">
        <w:rPr>
          <w:rFonts w:ascii="新細明體" w:eastAsia="新細明體" w:hAnsi="新細明體" w:hint="eastAsia"/>
          <w:sz w:val="20"/>
          <w:szCs w:val="19"/>
          <w:shd w:val="clear" w:color="auto" w:fill="FFFFFF"/>
          <w:lang w:eastAsia="zh-TW"/>
        </w:rPr>
        <w:t>延</w:t>
      </w:r>
      <w:r w:rsidRPr="002B2C0A">
        <w:rPr>
          <w:rFonts w:ascii="新細明體" w:eastAsia="新細明體" w:hAnsi="新細明體" w:cs="微軟正黑體" w:hint="eastAsia"/>
          <w:sz w:val="20"/>
          <w:szCs w:val="19"/>
          <w:shd w:val="clear" w:color="auto" w:fill="FFFFFF"/>
          <w:lang w:eastAsia="zh-TW"/>
        </w:rPr>
        <w:t>說</w:t>
      </w:r>
      <w:r w:rsidRPr="002B2C0A">
        <w:rPr>
          <w:rFonts w:ascii="新細明體" w:eastAsia="新細明體" w:hAnsi="新細明體" w:cs="MS Mincho"/>
          <w:sz w:val="20"/>
          <w:szCs w:val="19"/>
          <w:shd w:val="clear" w:color="auto" w:fill="FFFFFF"/>
          <w:lang w:eastAsia="zh-TW"/>
        </w:rPr>
        <w:t>：</w:t>
      </w:r>
    </w:p>
    <w:p w14:paraId="0BC8898F" w14:textId="77777777" w:rsidR="002B2C0A" w:rsidRPr="002B2C0A" w:rsidRDefault="002B2C0A" w:rsidP="002B2C0A">
      <w:pPr>
        <w:widowControl w:val="0"/>
        <w:autoSpaceDE w:val="0"/>
        <w:autoSpaceDN w:val="0"/>
        <w:adjustRightInd w:val="0"/>
        <w:spacing w:line="360" w:lineRule="auto"/>
        <w:jc w:val="center"/>
        <w:rPr>
          <w:rFonts w:ascii="新細明體" w:eastAsia="新細明體" w:hAnsi="新細明體"/>
          <w:sz w:val="20"/>
          <w:szCs w:val="19"/>
          <w:shd w:val="clear" w:color="auto" w:fill="FFFFFF"/>
          <w:lang w:eastAsia="zh-TW"/>
        </w:rPr>
      </w:pPr>
      <w:r w:rsidRPr="002B2C0A">
        <w:rPr>
          <w:rFonts w:ascii="新細明體" w:eastAsia="新細明體" w:hAnsi="新細明體" w:hint="eastAsia"/>
          <w:sz w:val="20"/>
          <w:szCs w:val="19"/>
          <w:shd w:val="clear" w:color="auto" w:fill="FFFFFF"/>
          <w:lang w:eastAsia="zh-TW"/>
        </w:rPr>
        <w:t>「中國</w:t>
      </w:r>
      <w:proofErr w:type="gramStart"/>
      <w:r w:rsidRPr="002B2C0A">
        <w:rPr>
          <w:rFonts w:ascii="新細明體" w:eastAsia="新細明體" w:hAnsi="新細明體" w:hint="eastAsia"/>
          <w:sz w:val="20"/>
          <w:szCs w:val="19"/>
          <w:shd w:val="clear" w:color="auto" w:fill="FFFFFF"/>
          <w:lang w:eastAsia="zh-TW"/>
        </w:rPr>
        <w:t>紙墨本身</w:t>
      </w:r>
      <w:proofErr w:type="gramEnd"/>
      <w:r w:rsidRPr="002B2C0A">
        <w:rPr>
          <w:rFonts w:ascii="新細明體" w:eastAsia="新細明體" w:hAnsi="新細明體" w:hint="eastAsia"/>
          <w:sz w:val="20"/>
          <w:szCs w:val="19"/>
          <w:shd w:val="clear" w:color="auto" w:fill="FFFFFF"/>
          <w:lang w:eastAsia="zh-TW"/>
        </w:rPr>
        <w:t>自有其文化活力及歷史，借助其在作品中固有的力量，</w:t>
      </w:r>
    </w:p>
    <w:p w14:paraId="2751DF4F" w14:textId="77777777" w:rsidR="002B2C0A" w:rsidRPr="002B2C0A" w:rsidRDefault="002B2C0A" w:rsidP="002B2C0A">
      <w:pPr>
        <w:widowControl w:val="0"/>
        <w:autoSpaceDE w:val="0"/>
        <w:autoSpaceDN w:val="0"/>
        <w:adjustRightInd w:val="0"/>
        <w:spacing w:line="360" w:lineRule="auto"/>
        <w:jc w:val="center"/>
        <w:rPr>
          <w:rFonts w:ascii="新細明體" w:eastAsia="新細明體" w:hAnsi="新細明體"/>
          <w:sz w:val="20"/>
          <w:szCs w:val="19"/>
          <w:shd w:val="clear" w:color="auto" w:fill="FFFFFF"/>
          <w:lang w:eastAsia="zh-TW"/>
        </w:rPr>
      </w:pPr>
      <w:r w:rsidRPr="002B2C0A">
        <w:rPr>
          <w:rFonts w:ascii="新細明體" w:eastAsia="新細明體" w:hAnsi="新細明體" w:hint="eastAsia"/>
          <w:sz w:val="20"/>
          <w:szCs w:val="19"/>
          <w:shd w:val="clear" w:color="auto" w:fill="FFFFFF"/>
          <w:lang w:eastAsia="zh-TW"/>
        </w:rPr>
        <w:t>我不斷發現自身狀況，緩和現實</w:t>
      </w:r>
      <w:proofErr w:type="gramStart"/>
      <w:r w:rsidRPr="002B2C0A">
        <w:rPr>
          <w:rFonts w:ascii="新細明體" w:eastAsia="新細明體" w:hAnsi="新細明體" w:hint="eastAsia"/>
          <w:sz w:val="20"/>
          <w:szCs w:val="19"/>
          <w:shd w:val="clear" w:color="auto" w:fill="FFFFFF"/>
          <w:lang w:eastAsia="zh-TW"/>
        </w:rPr>
        <w:t>的燥動不安</w:t>
      </w:r>
      <w:proofErr w:type="gramEnd"/>
      <w:r w:rsidRPr="002B2C0A">
        <w:rPr>
          <w:rFonts w:ascii="新細明體" w:eastAsia="新細明體" w:hAnsi="新細明體" w:hint="eastAsia"/>
          <w:sz w:val="20"/>
          <w:szCs w:val="19"/>
          <w:shd w:val="clear" w:color="auto" w:fill="FFFFFF"/>
          <w:lang w:eastAsia="zh-TW"/>
        </w:rPr>
        <w:t>和變幻莫測，</w:t>
      </w:r>
    </w:p>
    <w:p w14:paraId="0AF0A18F" w14:textId="77777777" w:rsidR="002B2C0A" w:rsidRDefault="002B2C0A" w:rsidP="002B2C0A">
      <w:pPr>
        <w:widowControl w:val="0"/>
        <w:autoSpaceDE w:val="0"/>
        <w:autoSpaceDN w:val="0"/>
        <w:adjustRightInd w:val="0"/>
        <w:spacing w:line="360" w:lineRule="auto"/>
        <w:jc w:val="center"/>
        <w:rPr>
          <w:rFonts w:ascii="新細明體" w:eastAsia="新細明體" w:hAnsi="新細明體"/>
          <w:sz w:val="20"/>
          <w:szCs w:val="19"/>
          <w:shd w:val="clear" w:color="auto" w:fill="FFFFFF"/>
          <w:lang w:eastAsia="zh-TW"/>
        </w:rPr>
      </w:pPr>
      <w:r w:rsidRPr="002B2C0A">
        <w:rPr>
          <w:rFonts w:ascii="新細明體" w:eastAsia="新細明體" w:hAnsi="新細明體" w:hint="eastAsia"/>
          <w:sz w:val="20"/>
          <w:szCs w:val="19"/>
          <w:shd w:val="clear" w:color="auto" w:fill="FFFFFF"/>
          <w:lang w:eastAsia="zh-TW"/>
        </w:rPr>
        <w:t>傳達美、力量、希望、韌力</w:t>
      </w:r>
      <w:proofErr w:type="gramStart"/>
      <w:r w:rsidRPr="002B2C0A">
        <w:rPr>
          <w:rFonts w:ascii="新細明體" w:eastAsia="新細明體" w:hAnsi="新細明體" w:hint="eastAsia"/>
          <w:sz w:val="20"/>
          <w:szCs w:val="19"/>
          <w:shd w:val="clear" w:color="auto" w:fill="FFFFFF"/>
          <w:lang w:eastAsia="zh-TW"/>
        </w:rPr>
        <w:t>──</w:t>
      </w:r>
      <w:proofErr w:type="gramEnd"/>
      <w:r w:rsidRPr="002B2C0A">
        <w:rPr>
          <w:rFonts w:ascii="新細明體" w:eastAsia="新細明體" w:hAnsi="新細明體" w:hint="eastAsia"/>
          <w:sz w:val="20"/>
          <w:szCs w:val="19"/>
          <w:shd w:val="clear" w:color="auto" w:fill="FFFFFF"/>
          <w:lang w:eastAsia="zh-TW"/>
        </w:rPr>
        <w:t>縱使</w:t>
      </w:r>
      <w:proofErr w:type="gramStart"/>
      <w:r w:rsidRPr="002B2C0A">
        <w:rPr>
          <w:rFonts w:ascii="新細明體" w:eastAsia="新細明體" w:hAnsi="新細明體" w:hint="eastAsia"/>
          <w:sz w:val="20"/>
          <w:szCs w:val="19"/>
          <w:shd w:val="clear" w:color="auto" w:fill="FFFFFF"/>
          <w:lang w:eastAsia="zh-TW"/>
        </w:rPr>
        <w:t>當中透</w:t>
      </w:r>
      <w:proofErr w:type="gramEnd"/>
      <w:r w:rsidRPr="002B2C0A">
        <w:rPr>
          <w:rFonts w:ascii="新細明體" w:eastAsia="新細明體" w:hAnsi="新細明體" w:hint="eastAsia"/>
          <w:sz w:val="20"/>
          <w:szCs w:val="19"/>
          <w:shd w:val="clear" w:color="auto" w:fill="FFFFFF"/>
          <w:lang w:eastAsia="zh-TW"/>
        </w:rPr>
        <w:t>着對逝去事物的懷念、掙扎與沒滅。」</w:t>
      </w:r>
    </w:p>
    <w:p w14:paraId="0F822EA4" w14:textId="77777777" w:rsidR="002B2C0A" w:rsidRPr="002B2C0A" w:rsidRDefault="002B2C0A" w:rsidP="002B2C0A">
      <w:pPr>
        <w:widowControl w:val="0"/>
        <w:autoSpaceDE w:val="0"/>
        <w:autoSpaceDN w:val="0"/>
        <w:adjustRightInd w:val="0"/>
        <w:jc w:val="center"/>
        <w:rPr>
          <w:rFonts w:ascii="Calibri" w:hAnsi="Calibri" w:cs="Helvetica Neue"/>
          <w:color w:val="7F7F7F" w:themeColor="text1" w:themeTint="80"/>
          <w:sz w:val="18"/>
          <w:szCs w:val="18"/>
        </w:rPr>
      </w:pPr>
    </w:p>
    <w:p w14:paraId="1A85BA94" w14:textId="344C6208" w:rsidR="00C91E8A" w:rsidRDefault="00596227" w:rsidP="009F25BA">
      <w:pPr>
        <w:widowControl w:val="0"/>
        <w:autoSpaceDE w:val="0"/>
        <w:autoSpaceDN w:val="0"/>
        <w:adjustRightInd w:val="0"/>
        <w:jc w:val="center"/>
        <w:rPr>
          <w:rFonts w:ascii="Calibri" w:hAnsi="Calibri" w:cs="Helvetica Neue"/>
          <w:sz w:val="22"/>
          <w:szCs w:val="22"/>
        </w:rPr>
      </w:pPr>
      <w:r>
        <w:rPr>
          <w:rFonts w:ascii="Calibri" w:hAnsi="Calibri" w:cs="Helvetica Neue"/>
          <w:noProof/>
          <w:sz w:val="22"/>
          <w:szCs w:val="22"/>
          <w:lang w:eastAsia="zh-TW"/>
        </w:rPr>
        <w:drawing>
          <wp:inline distT="0" distB="0" distL="0" distR="0" wp14:anchorId="0BA119A4" wp14:editId="60DF74F2">
            <wp:extent cx="5146337" cy="3869740"/>
            <wp:effectExtent l="0" t="0" r="0" b="0"/>
            <wp:docPr id="14" name="圖片 14" descr="D:\Personal\Desktop\Lin Yan &amp; Wei Jia\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esktop\Lin Yan &amp; Wei Jia\Wor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4226" cy="3875672"/>
                    </a:xfrm>
                    <a:prstGeom prst="rect">
                      <a:avLst/>
                    </a:prstGeom>
                    <a:noFill/>
                    <a:ln>
                      <a:noFill/>
                    </a:ln>
                  </pic:spPr>
                </pic:pic>
              </a:graphicData>
            </a:graphic>
          </wp:inline>
        </w:drawing>
      </w:r>
    </w:p>
    <w:p w14:paraId="2A94CB43" w14:textId="0792F810" w:rsidR="00C91E8A" w:rsidRPr="00101157" w:rsidRDefault="00101157" w:rsidP="009F25BA">
      <w:pPr>
        <w:widowControl w:val="0"/>
        <w:autoSpaceDE w:val="0"/>
        <w:autoSpaceDN w:val="0"/>
        <w:adjustRightInd w:val="0"/>
        <w:jc w:val="center"/>
        <w:rPr>
          <w:rFonts w:ascii="新細明體" w:eastAsia="新細明體" w:hAnsi="新細明體" w:cs="Helvetica Neue"/>
          <w:color w:val="7F7F7F" w:themeColor="text1" w:themeTint="80"/>
          <w:sz w:val="18"/>
          <w:szCs w:val="18"/>
          <w:lang w:eastAsia="zh-TW"/>
        </w:rPr>
      </w:pPr>
      <w:r w:rsidRPr="00101157">
        <w:rPr>
          <w:rFonts w:ascii="新細明體" w:eastAsia="新細明體" w:hAnsi="新細明體" w:cs="Helvetica Neue" w:hint="eastAsia"/>
          <w:color w:val="7F7F7F" w:themeColor="text1" w:themeTint="80"/>
          <w:sz w:val="18"/>
          <w:szCs w:val="18"/>
          <w:lang w:eastAsia="zh-TW"/>
        </w:rPr>
        <w:t>林延</w:t>
      </w:r>
      <w:r w:rsidR="00C91E8A" w:rsidRPr="00101157">
        <w:rPr>
          <w:rFonts w:ascii="新細明體" w:eastAsia="新細明體" w:hAnsi="新細明體" w:cs="Helvetica Neue"/>
          <w:color w:val="7F7F7F" w:themeColor="text1" w:themeTint="80"/>
          <w:sz w:val="18"/>
          <w:szCs w:val="18"/>
          <w:lang w:eastAsia="zh-TW"/>
        </w:rPr>
        <w:t xml:space="preserve">, </w:t>
      </w:r>
      <w:r w:rsidRPr="00101157">
        <w:rPr>
          <w:rFonts w:ascii="新細明體" w:eastAsia="新細明體" w:hAnsi="新細明體" w:cs="Helvetica Neue" w:hint="eastAsia"/>
          <w:color w:val="7F7F7F" w:themeColor="text1" w:themeTint="80"/>
          <w:sz w:val="18"/>
          <w:szCs w:val="18"/>
          <w:lang w:eastAsia="zh-TW"/>
        </w:rPr>
        <w:t>《呼》</w:t>
      </w:r>
      <w:r w:rsidR="00C91E8A" w:rsidRPr="00101157">
        <w:rPr>
          <w:rFonts w:ascii="新細明體" w:eastAsia="新細明體" w:hAnsi="新細明體" w:cs="Helvetica Neue"/>
          <w:color w:val="7F7F7F" w:themeColor="text1" w:themeTint="80"/>
          <w:sz w:val="18"/>
          <w:szCs w:val="18"/>
          <w:lang w:eastAsia="zh-TW"/>
        </w:rPr>
        <w:t xml:space="preserve">, </w:t>
      </w:r>
      <w:r w:rsidRPr="00101157">
        <w:rPr>
          <w:rFonts w:ascii="新細明體" w:eastAsia="新細明體" w:hAnsi="新細明體" w:cs="Helvetica Neue" w:hint="eastAsia"/>
          <w:color w:val="7F7F7F" w:themeColor="text1" w:themeTint="80"/>
          <w:sz w:val="18"/>
          <w:szCs w:val="18"/>
          <w:lang w:eastAsia="zh-TW"/>
        </w:rPr>
        <w:t>天理藝文空間</w:t>
      </w:r>
      <w:r w:rsidR="00C91E8A" w:rsidRPr="00101157">
        <w:rPr>
          <w:rFonts w:ascii="新細明體" w:eastAsia="新細明體" w:hAnsi="新細明體" w:cs="Helvetica Neue"/>
          <w:color w:val="7F7F7F" w:themeColor="text1" w:themeTint="80"/>
          <w:sz w:val="18"/>
          <w:szCs w:val="18"/>
          <w:lang w:eastAsia="zh-TW"/>
        </w:rPr>
        <w:t xml:space="preserve">, </w:t>
      </w:r>
      <w:r w:rsidRPr="00101157">
        <w:rPr>
          <w:rFonts w:ascii="新細明體" w:eastAsia="新細明體" w:hAnsi="新細明體" w:cs="Helvetica Neue" w:hint="eastAsia"/>
          <w:color w:val="7F7F7F" w:themeColor="text1" w:themeTint="80"/>
          <w:sz w:val="18"/>
          <w:szCs w:val="18"/>
          <w:lang w:eastAsia="zh-TW"/>
        </w:rPr>
        <w:t>紐約</w:t>
      </w:r>
      <w:r w:rsidR="00C91E8A" w:rsidRPr="00101157">
        <w:rPr>
          <w:rFonts w:ascii="新細明體" w:eastAsia="新細明體" w:hAnsi="新細明體" w:cs="Helvetica Neue"/>
          <w:color w:val="7F7F7F" w:themeColor="text1" w:themeTint="80"/>
          <w:sz w:val="18"/>
          <w:szCs w:val="18"/>
          <w:lang w:eastAsia="zh-TW"/>
        </w:rPr>
        <w:t>, 2014</w:t>
      </w:r>
    </w:p>
    <w:p w14:paraId="132BCD33" w14:textId="77777777" w:rsidR="00C91E8A" w:rsidRDefault="00C91E8A" w:rsidP="00AA7136">
      <w:pPr>
        <w:widowControl w:val="0"/>
        <w:autoSpaceDE w:val="0"/>
        <w:autoSpaceDN w:val="0"/>
        <w:adjustRightInd w:val="0"/>
        <w:rPr>
          <w:rFonts w:ascii="Calibri" w:eastAsia="新細明體" w:hAnsi="Calibri" w:cs="Helvetica Neue"/>
          <w:sz w:val="22"/>
          <w:szCs w:val="22"/>
          <w:lang w:eastAsia="zh-TW"/>
        </w:rPr>
      </w:pPr>
    </w:p>
    <w:p w14:paraId="72D0656B" w14:textId="77777777" w:rsidR="00101157" w:rsidRPr="00101157" w:rsidRDefault="00101157" w:rsidP="00AA7136">
      <w:pPr>
        <w:widowControl w:val="0"/>
        <w:autoSpaceDE w:val="0"/>
        <w:autoSpaceDN w:val="0"/>
        <w:adjustRightInd w:val="0"/>
        <w:rPr>
          <w:rFonts w:ascii="Calibri" w:eastAsia="新細明體" w:hAnsi="Calibri" w:cs="Helvetica Neue"/>
          <w:sz w:val="22"/>
          <w:szCs w:val="22"/>
          <w:lang w:eastAsia="zh-TW"/>
        </w:rPr>
      </w:pPr>
    </w:p>
    <w:p w14:paraId="604B253D" w14:textId="77777777" w:rsidR="00293460" w:rsidRDefault="00B95678" w:rsidP="002B2C0A">
      <w:pPr>
        <w:widowControl w:val="0"/>
        <w:autoSpaceDE w:val="0"/>
        <w:autoSpaceDN w:val="0"/>
        <w:adjustRightInd w:val="0"/>
        <w:spacing w:line="360" w:lineRule="auto"/>
        <w:jc w:val="both"/>
        <w:rPr>
          <w:rFonts w:ascii="新細明體" w:eastAsia="新細明體" w:hAnsi="新細明體" w:cs="Helvetica Neue"/>
          <w:sz w:val="20"/>
          <w:szCs w:val="20"/>
          <w:lang w:eastAsia="zh-TW"/>
        </w:rPr>
      </w:pPr>
      <w:r w:rsidRPr="00F86CA0">
        <w:rPr>
          <w:rFonts w:ascii="新細明體" w:eastAsia="新細明體" w:hAnsi="新細明體" w:cs="Helvetica Neue" w:hint="eastAsia"/>
          <w:sz w:val="20"/>
          <w:szCs w:val="20"/>
          <w:lang w:eastAsia="zh-TW"/>
        </w:rPr>
        <w:t>林</w:t>
      </w:r>
      <w:r w:rsidR="00C617C5" w:rsidRPr="00C617C5">
        <w:rPr>
          <w:rFonts w:ascii="新細明體" w:eastAsia="新細明體" w:hAnsi="新細明體" w:hint="eastAsia"/>
          <w:sz w:val="20"/>
          <w:szCs w:val="20"/>
          <w:shd w:val="clear" w:color="auto" w:fill="FFFFFF"/>
          <w:lang w:eastAsia="zh-TW"/>
        </w:rPr>
        <w:t>延</w:t>
      </w:r>
      <w:r w:rsidR="00293460" w:rsidRPr="00293460">
        <w:rPr>
          <w:rFonts w:ascii="新細明體" w:eastAsia="新細明體" w:hAnsi="新細明體" w:hint="eastAsia"/>
          <w:sz w:val="20"/>
          <w:szCs w:val="20"/>
          <w:shd w:val="clear" w:color="auto" w:fill="FFFFFF"/>
          <w:lang w:eastAsia="zh-TW"/>
        </w:rPr>
        <w:t>特別為是次展覽創作了一種建築干預。</w:t>
      </w:r>
      <w:r w:rsidR="00F86CA0">
        <w:rPr>
          <w:rFonts w:ascii="新細明體" w:eastAsia="新細明體" w:hAnsi="新細明體" w:cs="Helvetica Neue" w:hint="eastAsia"/>
          <w:sz w:val="20"/>
          <w:szCs w:val="20"/>
          <w:lang w:eastAsia="zh-TW"/>
        </w:rPr>
        <w:t>她的裝置往往根據展覽現場的空間創作</w:t>
      </w:r>
      <w:r w:rsidR="00293460">
        <w:rPr>
          <w:rFonts w:ascii="新細明體" w:eastAsia="新細明體" w:hAnsi="新細明體" w:cs="Helvetica Neue" w:hint="eastAsia"/>
          <w:sz w:val="20"/>
          <w:szCs w:val="20"/>
          <w:lang w:eastAsia="zh-TW"/>
        </w:rPr>
        <w:t>，回應實際空間，並與之互動</w:t>
      </w:r>
      <w:r w:rsidRPr="00F86CA0">
        <w:rPr>
          <w:rFonts w:ascii="新細明體" w:eastAsia="新細明體" w:hAnsi="新細明體" w:cs="Helvetica Neue" w:hint="eastAsia"/>
          <w:sz w:val="20"/>
          <w:szCs w:val="20"/>
          <w:lang w:eastAsia="zh-TW"/>
        </w:rPr>
        <w:t>。</w:t>
      </w:r>
      <w:r w:rsidR="00C8630C" w:rsidRPr="00C8630C">
        <w:rPr>
          <w:rFonts w:ascii="新細明體" w:eastAsia="新細明體" w:hAnsi="新細明體" w:cs="Helvetica Neue" w:hint="eastAsia"/>
          <w:sz w:val="20"/>
          <w:szCs w:val="20"/>
          <w:lang w:eastAsia="zh-TW"/>
        </w:rPr>
        <w:t>《共處》</w:t>
      </w:r>
      <w:r w:rsidR="00C8630C">
        <w:rPr>
          <w:rFonts w:ascii="新細明體" w:eastAsia="新細明體" w:hAnsi="新細明體" w:cs="Helvetica Neue" w:hint="eastAsia"/>
          <w:sz w:val="20"/>
          <w:szCs w:val="20"/>
          <w:lang w:eastAsia="zh-TW"/>
        </w:rPr>
        <w:t>及</w:t>
      </w:r>
      <w:proofErr w:type="gramStart"/>
      <w:r w:rsidR="00C8630C" w:rsidRPr="00C8630C">
        <w:rPr>
          <w:rFonts w:ascii="新細明體" w:eastAsia="新細明體" w:hAnsi="新細明體" w:cs="Helvetica Neue" w:hint="eastAsia"/>
          <w:sz w:val="20"/>
          <w:szCs w:val="20"/>
          <w:lang w:eastAsia="zh-TW"/>
        </w:rPr>
        <w:t>《</w:t>
      </w:r>
      <w:proofErr w:type="gramEnd"/>
      <w:r w:rsidR="00C8630C" w:rsidRPr="00C8630C">
        <w:rPr>
          <w:rFonts w:ascii="新細明體" w:eastAsia="新細明體" w:hAnsi="新細明體" w:cs="Helvetica Neue" w:hint="eastAsia"/>
          <w:sz w:val="20"/>
          <w:szCs w:val="20"/>
          <w:lang w:eastAsia="zh-TW"/>
        </w:rPr>
        <w:t>呼．吸</w:t>
      </w:r>
      <w:proofErr w:type="gramStart"/>
      <w:r w:rsidR="00C8630C" w:rsidRPr="00C8630C">
        <w:rPr>
          <w:rFonts w:ascii="新細明體" w:eastAsia="新細明體" w:hAnsi="新細明體" w:cs="Helvetica Neue" w:hint="eastAsia"/>
          <w:sz w:val="20"/>
          <w:szCs w:val="20"/>
          <w:lang w:eastAsia="zh-TW"/>
        </w:rPr>
        <w:t>》</w:t>
      </w:r>
      <w:proofErr w:type="gramEnd"/>
      <w:r w:rsidR="00293460" w:rsidRPr="00293460">
        <w:rPr>
          <w:rFonts w:ascii="新細明體" w:eastAsia="新細明體" w:hAnsi="新細明體" w:cs="Helvetica Neue" w:hint="eastAsia"/>
          <w:sz w:val="20"/>
          <w:szCs w:val="20"/>
          <w:lang w:eastAsia="zh-TW"/>
        </w:rPr>
        <w:t>的作品主題是現代化及其對自然的影響。</w:t>
      </w:r>
    </w:p>
    <w:p w14:paraId="663762DC" w14:textId="77777777" w:rsidR="00293460" w:rsidRDefault="00293460" w:rsidP="002B2C0A">
      <w:pPr>
        <w:widowControl w:val="0"/>
        <w:autoSpaceDE w:val="0"/>
        <w:autoSpaceDN w:val="0"/>
        <w:adjustRightInd w:val="0"/>
        <w:spacing w:line="360" w:lineRule="auto"/>
        <w:jc w:val="both"/>
        <w:rPr>
          <w:rFonts w:ascii="新細明體" w:eastAsia="新細明體" w:hAnsi="新細明體" w:cs="Helvetica Neue"/>
          <w:sz w:val="20"/>
          <w:szCs w:val="20"/>
          <w:lang w:eastAsia="zh-TW"/>
        </w:rPr>
      </w:pPr>
    </w:p>
    <w:p w14:paraId="4F97D6CB" w14:textId="68D9EC04" w:rsidR="00293460" w:rsidRDefault="0022103C" w:rsidP="002B2C0A">
      <w:pPr>
        <w:widowControl w:val="0"/>
        <w:autoSpaceDE w:val="0"/>
        <w:autoSpaceDN w:val="0"/>
        <w:adjustRightInd w:val="0"/>
        <w:spacing w:line="360" w:lineRule="auto"/>
        <w:jc w:val="both"/>
        <w:rPr>
          <w:rFonts w:ascii="新細明體" w:eastAsia="新細明體" w:hAnsi="新細明體" w:cs="Helvetica Neue"/>
          <w:sz w:val="20"/>
          <w:szCs w:val="20"/>
          <w:lang w:eastAsia="zh-TW"/>
        </w:rPr>
      </w:pPr>
      <w:r>
        <w:rPr>
          <w:rFonts w:ascii="新細明體" w:eastAsia="新細明體" w:hAnsi="新細明體" w:cs="Helvetica Neue" w:hint="eastAsia"/>
          <w:sz w:val="20"/>
          <w:szCs w:val="20"/>
          <w:lang w:eastAsia="zh-TW"/>
        </w:rPr>
        <w:t>第一個裝置</w:t>
      </w:r>
      <w:r w:rsidR="00293460" w:rsidRPr="00293460">
        <w:rPr>
          <w:rFonts w:ascii="新細明體" w:eastAsia="新細明體" w:hAnsi="新細明體" w:cs="Helvetica Neue" w:hint="eastAsia"/>
          <w:sz w:val="20"/>
          <w:szCs w:val="20"/>
          <w:lang w:eastAsia="zh-TW"/>
        </w:rPr>
        <w:t>《共</w:t>
      </w:r>
      <w:r w:rsidR="00293460" w:rsidRPr="00C8630C">
        <w:rPr>
          <w:rFonts w:ascii="新細明體" w:eastAsia="新細明體" w:hAnsi="新細明體" w:cs="Helvetica Neue" w:hint="eastAsia"/>
          <w:sz w:val="20"/>
          <w:szCs w:val="20"/>
          <w:lang w:eastAsia="zh-TW"/>
        </w:rPr>
        <w:t>處</w:t>
      </w:r>
      <w:r w:rsidR="00293460" w:rsidRPr="00293460">
        <w:rPr>
          <w:rFonts w:ascii="新細明體" w:eastAsia="新細明體" w:hAnsi="新細明體" w:cs="Helvetica Neue" w:hint="eastAsia"/>
          <w:sz w:val="20"/>
          <w:szCs w:val="20"/>
          <w:lang w:eastAsia="zh-TW"/>
        </w:rPr>
        <w:t>》，回應了香港迷戀建築的固有文化。為了</w:t>
      </w:r>
      <w:proofErr w:type="gramStart"/>
      <w:r w:rsidR="00293460" w:rsidRPr="00293460">
        <w:rPr>
          <w:rFonts w:ascii="新細明體" w:eastAsia="新細明體" w:hAnsi="新細明體" w:cs="Helvetica Neue" w:hint="eastAsia"/>
          <w:sz w:val="20"/>
          <w:szCs w:val="20"/>
          <w:lang w:eastAsia="zh-TW"/>
        </w:rPr>
        <w:t>增加樓底高度</w:t>
      </w:r>
      <w:proofErr w:type="gramEnd"/>
      <w:r w:rsidR="00293460" w:rsidRPr="00293460">
        <w:rPr>
          <w:rFonts w:ascii="新細明體" w:eastAsia="新細明體" w:hAnsi="新細明體" w:cs="Helvetica Neue" w:hint="eastAsia"/>
          <w:sz w:val="20"/>
          <w:szCs w:val="20"/>
          <w:lang w:eastAsia="zh-TW"/>
        </w:rPr>
        <w:t>，很多室內空間不安裝正式天花，任由縱橫交錯的電線、水管、通風管道外露，就算是最亮麗的</w:t>
      </w:r>
      <w:proofErr w:type="gramStart"/>
      <w:r w:rsidR="00293460" w:rsidRPr="00293460">
        <w:rPr>
          <w:rFonts w:ascii="新細明體" w:eastAsia="新細明體" w:hAnsi="新細明體" w:cs="Helvetica Neue" w:hint="eastAsia"/>
          <w:sz w:val="20"/>
          <w:szCs w:val="20"/>
          <w:lang w:eastAsia="zh-TW"/>
        </w:rPr>
        <w:t>玻璃幕牆建築</w:t>
      </w:r>
      <w:proofErr w:type="gramEnd"/>
      <w:r w:rsidR="00293460" w:rsidRPr="00293460">
        <w:rPr>
          <w:rFonts w:ascii="新細明體" w:eastAsia="新細明體" w:hAnsi="新細明體" w:cs="Helvetica Neue" w:hint="eastAsia"/>
          <w:sz w:val="20"/>
          <w:szCs w:val="20"/>
          <w:lang w:eastAsia="zh-TW"/>
        </w:rPr>
        <w:t>，內部都透着一種工業味道。林延同時隱藏與暴露這些工業元素，把電線</w:t>
      </w:r>
      <w:proofErr w:type="gramStart"/>
      <w:r w:rsidR="00293460" w:rsidRPr="00293460">
        <w:rPr>
          <w:rFonts w:ascii="新細明體" w:eastAsia="新細明體" w:hAnsi="新細明體" w:cs="Helvetica Neue" w:hint="eastAsia"/>
          <w:sz w:val="20"/>
          <w:szCs w:val="20"/>
          <w:lang w:eastAsia="zh-TW"/>
        </w:rPr>
        <w:t>管道裹於層層</w:t>
      </w:r>
      <w:proofErr w:type="gramEnd"/>
      <w:r w:rsidR="00293460" w:rsidRPr="00293460">
        <w:rPr>
          <w:rFonts w:ascii="新細明體" w:eastAsia="新細明體" w:hAnsi="新細明體" w:cs="Helvetica Neue" w:hint="eastAsia"/>
          <w:sz w:val="20"/>
          <w:szCs w:val="20"/>
          <w:lang w:eastAsia="zh-TW"/>
        </w:rPr>
        <w:t>宣紙中，重點突出，在作品中重置這些常受忽略的物件，使之成為美學元素。</w:t>
      </w:r>
    </w:p>
    <w:p w14:paraId="6B03CA0D" w14:textId="4B130039" w:rsidR="002B2C0A" w:rsidRDefault="00596227" w:rsidP="002B2C0A">
      <w:pPr>
        <w:widowControl w:val="0"/>
        <w:autoSpaceDE w:val="0"/>
        <w:autoSpaceDN w:val="0"/>
        <w:adjustRightInd w:val="0"/>
        <w:ind w:firstLineChars="50" w:firstLine="110"/>
        <w:jc w:val="center"/>
        <w:rPr>
          <w:rFonts w:ascii="Calibri" w:hAnsi="Calibri" w:cs="Helvetica Neue"/>
          <w:sz w:val="22"/>
          <w:szCs w:val="22"/>
        </w:rPr>
      </w:pPr>
      <w:r>
        <w:rPr>
          <w:rFonts w:ascii="Calibri" w:hAnsi="Calibri" w:cs="Helvetica Neue"/>
          <w:noProof/>
          <w:sz w:val="22"/>
          <w:szCs w:val="22"/>
          <w:lang w:eastAsia="zh-TW"/>
        </w:rPr>
        <w:lastRenderedPageBreak/>
        <w:drawing>
          <wp:inline distT="0" distB="0" distL="0" distR="0" wp14:anchorId="0EC2129B" wp14:editId="5FD534F5">
            <wp:extent cx="2632507" cy="1316254"/>
            <wp:effectExtent l="0" t="0" r="0" b="0"/>
            <wp:docPr id="15" name="圖片 15" descr="D:\Personal\Desktop\Lin Yan &amp; Wei Jia\W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nal\Desktop\Lin Yan &amp; Wei Jia\Work\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356" cy="1327679"/>
                    </a:xfrm>
                    <a:prstGeom prst="rect">
                      <a:avLst/>
                    </a:prstGeom>
                    <a:noFill/>
                    <a:ln>
                      <a:noFill/>
                    </a:ln>
                  </pic:spPr>
                </pic:pic>
              </a:graphicData>
            </a:graphic>
          </wp:inline>
        </w:drawing>
      </w:r>
      <w:r>
        <w:rPr>
          <w:rFonts w:ascii="新細明體" w:eastAsia="新細明體" w:hAnsi="新細明體" w:cs="Helvetica Neue" w:hint="eastAsia"/>
          <w:sz w:val="22"/>
          <w:szCs w:val="22"/>
          <w:lang w:eastAsia="zh-TW"/>
        </w:rPr>
        <w:t xml:space="preserve">    </w:t>
      </w:r>
      <w:r>
        <w:rPr>
          <w:rFonts w:ascii="Calibri" w:hAnsi="Calibri" w:cs="Helvetica Neue"/>
          <w:noProof/>
          <w:sz w:val="22"/>
          <w:szCs w:val="22"/>
          <w:lang w:eastAsia="zh-TW"/>
        </w:rPr>
        <w:drawing>
          <wp:inline distT="0" distB="0" distL="0" distR="0" wp14:anchorId="46533B84" wp14:editId="664DBC3D">
            <wp:extent cx="2497143" cy="1309370"/>
            <wp:effectExtent l="0" t="0" r="0" b="5080"/>
            <wp:docPr id="16" name="圖片 16" descr="D:\Personal\Desktop\Lin Yan &amp; Wei Jia\Wo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nal\Desktop\Lin Yan &amp; Wei Jia\Work\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648" cy="1314354"/>
                    </a:xfrm>
                    <a:prstGeom prst="rect">
                      <a:avLst/>
                    </a:prstGeom>
                    <a:noFill/>
                    <a:ln>
                      <a:noFill/>
                    </a:ln>
                  </pic:spPr>
                </pic:pic>
              </a:graphicData>
            </a:graphic>
          </wp:inline>
        </w:drawing>
      </w:r>
    </w:p>
    <w:p w14:paraId="0B6B3828" w14:textId="6821689D" w:rsidR="002B2C0A" w:rsidRPr="00101157" w:rsidRDefault="00101157" w:rsidP="002B2C0A">
      <w:pPr>
        <w:widowControl w:val="0"/>
        <w:autoSpaceDE w:val="0"/>
        <w:autoSpaceDN w:val="0"/>
        <w:adjustRightInd w:val="0"/>
        <w:jc w:val="center"/>
        <w:rPr>
          <w:rFonts w:ascii="新細明體" w:eastAsia="新細明體" w:hAnsi="新細明體" w:cs="Helvetica Neue"/>
          <w:color w:val="7F7F7F" w:themeColor="text1" w:themeTint="80"/>
          <w:sz w:val="18"/>
          <w:szCs w:val="18"/>
          <w:lang w:eastAsia="zh-TW"/>
        </w:rPr>
      </w:pPr>
      <w:r w:rsidRPr="00101157">
        <w:rPr>
          <w:rFonts w:ascii="新細明體" w:eastAsia="新細明體" w:hAnsi="新細明體" w:cs="Helvetica Neue" w:hint="eastAsia"/>
          <w:color w:val="7F7F7F" w:themeColor="text1" w:themeTint="80"/>
          <w:sz w:val="18"/>
          <w:szCs w:val="18"/>
          <w:lang w:eastAsia="zh-TW"/>
        </w:rPr>
        <w:t>林延</w:t>
      </w:r>
      <w:r w:rsidRPr="00101157">
        <w:rPr>
          <w:rFonts w:ascii="新細明體" w:eastAsia="新細明體" w:hAnsi="新細明體" w:cs="Helvetica Neue"/>
          <w:color w:val="7F7F7F" w:themeColor="text1" w:themeTint="80"/>
          <w:sz w:val="18"/>
          <w:szCs w:val="18"/>
          <w:lang w:eastAsia="zh-TW"/>
        </w:rPr>
        <w:t>,</w:t>
      </w:r>
      <w:r w:rsidR="002B2C0A" w:rsidRPr="00101157">
        <w:rPr>
          <w:rFonts w:ascii="新細明體" w:eastAsia="新細明體" w:hAnsi="新細明體" w:cs="Helvetica Neue"/>
          <w:color w:val="7F7F7F" w:themeColor="text1" w:themeTint="80"/>
          <w:sz w:val="18"/>
          <w:szCs w:val="18"/>
          <w:lang w:eastAsia="zh-TW"/>
        </w:rPr>
        <w:t xml:space="preserve"> </w:t>
      </w:r>
      <w:proofErr w:type="gramStart"/>
      <w:r w:rsidRPr="00101157">
        <w:rPr>
          <w:rFonts w:ascii="新細明體" w:eastAsia="新細明體" w:hAnsi="新細明體" w:cs="Helvetica Neue" w:hint="eastAsia"/>
          <w:color w:val="7F7F7F" w:themeColor="text1" w:themeTint="80"/>
          <w:sz w:val="18"/>
          <w:szCs w:val="18"/>
          <w:lang w:eastAsia="zh-TW"/>
        </w:rPr>
        <w:t>《</w:t>
      </w:r>
      <w:proofErr w:type="gramEnd"/>
      <w:r w:rsidRPr="00101157">
        <w:rPr>
          <w:rFonts w:ascii="新細明體" w:eastAsia="新細明體" w:hAnsi="新細明體" w:cs="Helvetica Neue" w:hint="eastAsia"/>
          <w:color w:val="7F7F7F" w:themeColor="text1" w:themeTint="80"/>
          <w:sz w:val="18"/>
          <w:szCs w:val="18"/>
          <w:lang w:eastAsia="zh-TW"/>
        </w:rPr>
        <w:t>呼．吸</w:t>
      </w:r>
      <w:proofErr w:type="gramStart"/>
      <w:r w:rsidRPr="00101157">
        <w:rPr>
          <w:rFonts w:ascii="新細明體" w:eastAsia="新細明體" w:hAnsi="新細明體" w:cs="Helvetica Neue" w:hint="eastAsia"/>
          <w:color w:val="7F7F7F" w:themeColor="text1" w:themeTint="80"/>
          <w:sz w:val="18"/>
          <w:szCs w:val="18"/>
          <w:lang w:eastAsia="zh-TW"/>
        </w:rPr>
        <w:t>》</w:t>
      </w:r>
      <w:proofErr w:type="gramEnd"/>
      <w:r w:rsidRPr="00101157">
        <w:rPr>
          <w:rFonts w:ascii="新細明體" w:eastAsia="新細明體" w:hAnsi="新細明體" w:cs="Helvetica Neue" w:hint="eastAsia"/>
          <w:color w:val="7F7F7F" w:themeColor="text1" w:themeTint="80"/>
          <w:sz w:val="18"/>
          <w:szCs w:val="18"/>
          <w:lang w:eastAsia="zh-TW"/>
        </w:rPr>
        <w:t xml:space="preserve">(局部) </w:t>
      </w:r>
      <w:r w:rsidR="002B2C0A" w:rsidRPr="00101157">
        <w:rPr>
          <w:rFonts w:ascii="新細明體" w:eastAsia="新細明體" w:hAnsi="新細明體" w:cs="Helvetica Neue"/>
          <w:color w:val="7F7F7F" w:themeColor="text1" w:themeTint="80"/>
          <w:sz w:val="18"/>
          <w:szCs w:val="18"/>
          <w:lang w:eastAsia="zh-TW"/>
        </w:rPr>
        <w:t xml:space="preserve">, </w:t>
      </w:r>
      <w:r w:rsidRPr="00101157">
        <w:rPr>
          <w:rFonts w:ascii="新細明體" w:eastAsia="新細明體" w:hAnsi="新細明體" w:cs="Helvetica Neue" w:hint="eastAsia"/>
          <w:color w:val="7F7F7F" w:themeColor="text1" w:themeTint="80"/>
          <w:sz w:val="18"/>
          <w:szCs w:val="18"/>
          <w:lang w:eastAsia="zh-TW"/>
        </w:rPr>
        <w:t>水墨、宣紙</w:t>
      </w:r>
      <w:r w:rsidR="002B2C0A" w:rsidRPr="00101157">
        <w:rPr>
          <w:rFonts w:ascii="新細明體" w:eastAsia="新細明體" w:hAnsi="新細明體" w:cs="Helvetica Neue"/>
          <w:color w:val="7F7F7F" w:themeColor="text1" w:themeTint="80"/>
          <w:sz w:val="18"/>
          <w:szCs w:val="18"/>
          <w:lang w:eastAsia="zh-TW"/>
        </w:rPr>
        <w:t>, 2015</w:t>
      </w:r>
    </w:p>
    <w:p w14:paraId="75D87E57" w14:textId="77777777" w:rsidR="00293460" w:rsidRPr="002B2C0A" w:rsidRDefault="00293460" w:rsidP="002B2C0A">
      <w:pPr>
        <w:widowControl w:val="0"/>
        <w:autoSpaceDE w:val="0"/>
        <w:autoSpaceDN w:val="0"/>
        <w:adjustRightInd w:val="0"/>
        <w:spacing w:line="360" w:lineRule="auto"/>
        <w:jc w:val="both"/>
        <w:rPr>
          <w:rFonts w:ascii="新細明體" w:eastAsia="新細明體" w:hAnsi="新細明體" w:cs="Helvetica Neue"/>
          <w:sz w:val="20"/>
          <w:szCs w:val="20"/>
          <w:lang w:eastAsia="zh-TW"/>
        </w:rPr>
      </w:pPr>
    </w:p>
    <w:p w14:paraId="64D007F4" w14:textId="4922A75B" w:rsidR="00293460" w:rsidRDefault="00293460" w:rsidP="002B2C0A">
      <w:pPr>
        <w:widowControl w:val="0"/>
        <w:autoSpaceDE w:val="0"/>
        <w:autoSpaceDN w:val="0"/>
        <w:adjustRightInd w:val="0"/>
        <w:spacing w:line="360" w:lineRule="auto"/>
        <w:jc w:val="both"/>
        <w:rPr>
          <w:rFonts w:ascii="新細明體" w:eastAsia="新細明體" w:hAnsi="新細明體" w:cs="Helvetica Neue"/>
          <w:sz w:val="20"/>
          <w:szCs w:val="20"/>
          <w:lang w:eastAsia="zh-TW"/>
        </w:rPr>
      </w:pPr>
      <w:proofErr w:type="gramStart"/>
      <w:r w:rsidRPr="00293460">
        <w:rPr>
          <w:rFonts w:ascii="新細明體" w:eastAsia="新細明體" w:hAnsi="新細明體" w:cs="Helvetica Neue" w:hint="eastAsia"/>
          <w:sz w:val="20"/>
          <w:szCs w:val="20"/>
          <w:lang w:eastAsia="zh-TW"/>
        </w:rPr>
        <w:t>《</w:t>
      </w:r>
      <w:proofErr w:type="gramEnd"/>
      <w:r w:rsidRPr="00293460">
        <w:rPr>
          <w:rFonts w:ascii="新細明體" w:eastAsia="新細明體" w:hAnsi="新細明體" w:cs="Helvetica Neue" w:hint="eastAsia"/>
          <w:sz w:val="20"/>
          <w:szCs w:val="20"/>
          <w:lang w:eastAsia="zh-TW"/>
        </w:rPr>
        <w:t>呼．吸</w:t>
      </w:r>
      <w:proofErr w:type="gramStart"/>
      <w:r w:rsidRPr="00293460">
        <w:rPr>
          <w:rFonts w:ascii="新細明體" w:eastAsia="新細明體" w:hAnsi="新細明體" w:cs="Helvetica Neue" w:hint="eastAsia"/>
          <w:sz w:val="20"/>
          <w:szCs w:val="20"/>
          <w:lang w:eastAsia="zh-TW"/>
        </w:rPr>
        <w:t>》</w:t>
      </w:r>
      <w:proofErr w:type="gramEnd"/>
      <w:r w:rsidRPr="00293460">
        <w:rPr>
          <w:rFonts w:ascii="新細明體" w:eastAsia="新細明體" w:hAnsi="新細明體" w:cs="Helvetica Neue" w:hint="eastAsia"/>
          <w:sz w:val="20"/>
          <w:szCs w:val="20"/>
          <w:lang w:eastAsia="zh-TW"/>
        </w:rPr>
        <w:t>與自然世界有關。一九九零年代，林延看着家鄉北京重建成現代都市，開始創作一系列作品回應。</w:t>
      </w:r>
      <w:proofErr w:type="gramStart"/>
      <w:r w:rsidRPr="00293460">
        <w:rPr>
          <w:rFonts w:ascii="新細明體" w:eastAsia="新細明體" w:hAnsi="新細明體" w:cs="Helvetica Neue" w:hint="eastAsia"/>
          <w:sz w:val="20"/>
          <w:szCs w:val="20"/>
          <w:lang w:eastAsia="zh-TW"/>
        </w:rPr>
        <w:t>《</w:t>
      </w:r>
      <w:proofErr w:type="gramEnd"/>
      <w:r w:rsidR="00407BC6" w:rsidRPr="00293460">
        <w:rPr>
          <w:rFonts w:ascii="新細明體" w:eastAsia="新細明體" w:hAnsi="新細明體" w:cs="Helvetica Neue" w:hint="eastAsia"/>
          <w:sz w:val="20"/>
          <w:szCs w:val="20"/>
          <w:lang w:eastAsia="zh-TW"/>
        </w:rPr>
        <w:t>呼．吸</w:t>
      </w:r>
      <w:proofErr w:type="gramStart"/>
      <w:r w:rsidRPr="00293460">
        <w:rPr>
          <w:rFonts w:ascii="新細明體" w:eastAsia="新細明體" w:hAnsi="新細明體" w:cs="Helvetica Neue" w:hint="eastAsia"/>
          <w:sz w:val="20"/>
          <w:szCs w:val="20"/>
          <w:lang w:eastAsia="zh-TW"/>
        </w:rPr>
        <w:t>》</w:t>
      </w:r>
      <w:proofErr w:type="gramEnd"/>
      <w:r w:rsidRPr="00293460">
        <w:rPr>
          <w:rFonts w:ascii="新細明體" w:eastAsia="新細明體" w:hAnsi="新細明體" w:cs="Helvetica Neue" w:hint="eastAsia"/>
          <w:sz w:val="20"/>
          <w:szCs w:val="20"/>
          <w:lang w:eastAsia="zh-TW"/>
        </w:rPr>
        <w:t>是這系列的延續。她認為重建的新都市並沒有尊重北京的文化歷史，也沒有充分考慮對自然環境的影響。近年，現代化步伐從不間斷，為北京帶來嚴重污染。林延的</w:t>
      </w:r>
      <w:proofErr w:type="gramStart"/>
      <w:r w:rsidRPr="00293460">
        <w:rPr>
          <w:rFonts w:ascii="新細明體" w:eastAsia="新細明體" w:hAnsi="新細明體" w:cs="Helvetica Neue" w:hint="eastAsia"/>
          <w:sz w:val="20"/>
          <w:szCs w:val="20"/>
          <w:lang w:eastAsia="zh-TW"/>
        </w:rPr>
        <w:t>《</w:t>
      </w:r>
      <w:proofErr w:type="gramEnd"/>
      <w:r w:rsidR="00407BC6" w:rsidRPr="00293460">
        <w:rPr>
          <w:rFonts w:ascii="新細明體" w:eastAsia="新細明體" w:hAnsi="新細明體" w:cs="Helvetica Neue" w:hint="eastAsia"/>
          <w:sz w:val="20"/>
          <w:szCs w:val="20"/>
          <w:lang w:eastAsia="zh-TW"/>
        </w:rPr>
        <w:t>呼．吸</w:t>
      </w:r>
      <w:proofErr w:type="gramStart"/>
      <w:r w:rsidRPr="00293460">
        <w:rPr>
          <w:rFonts w:ascii="新細明體" w:eastAsia="新細明體" w:hAnsi="新細明體" w:cs="Helvetica Neue" w:hint="eastAsia"/>
          <w:sz w:val="20"/>
          <w:szCs w:val="20"/>
          <w:lang w:eastAsia="zh-TW"/>
        </w:rPr>
        <w:t>》</w:t>
      </w:r>
      <w:proofErr w:type="gramEnd"/>
      <w:r w:rsidRPr="00293460">
        <w:rPr>
          <w:rFonts w:ascii="新細明體" w:eastAsia="新細明體" w:hAnsi="新細明體" w:cs="Helvetica Neue" w:hint="eastAsia"/>
          <w:sz w:val="20"/>
          <w:szCs w:val="20"/>
          <w:lang w:eastAsia="zh-TW"/>
        </w:rPr>
        <w:t>提出人類選擇與自然世界共存的方法。</w:t>
      </w:r>
      <w:r w:rsidR="00407BC6">
        <w:rPr>
          <w:rFonts w:ascii="新細明體" w:eastAsia="新細明體" w:hAnsi="新細明體" w:cs="Helvetica Neue" w:hint="eastAsia"/>
          <w:sz w:val="20"/>
          <w:szCs w:val="20"/>
          <w:lang w:eastAsia="zh-TW"/>
        </w:rPr>
        <w:t>這件</w:t>
      </w:r>
      <w:proofErr w:type="gramStart"/>
      <w:r w:rsidRPr="00293460">
        <w:rPr>
          <w:rFonts w:ascii="新細明體" w:eastAsia="新細明體" w:hAnsi="新細明體" w:cs="Helvetica Neue" w:hint="eastAsia"/>
          <w:sz w:val="20"/>
          <w:szCs w:val="20"/>
          <w:lang w:eastAsia="zh-TW"/>
        </w:rPr>
        <w:t>作品放近畫廊</w:t>
      </w:r>
      <w:proofErr w:type="gramEnd"/>
      <w:r w:rsidRPr="00293460">
        <w:rPr>
          <w:rFonts w:ascii="新細明體" w:eastAsia="新細明體" w:hAnsi="新細明體" w:cs="Helvetica Neue" w:hint="eastAsia"/>
          <w:sz w:val="20"/>
          <w:szCs w:val="20"/>
          <w:lang w:eastAsia="zh-TW"/>
        </w:rPr>
        <w:t>入口，參觀者一進入展覽會場，就看見</w:t>
      </w:r>
      <w:proofErr w:type="gramStart"/>
      <w:r w:rsidRPr="00293460">
        <w:rPr>
          <w:rFonts w:ascii="新細明體" w:eastAsia="新細明體" w:hAnsi="新細明體" w:cs="Helvetica Neue" w:hint="eastAsia"/>
          <w:sz w:val="20"/>
          <w:szCs w:val="20"/>
          <w:lang w:eastAsia="zh-TW"/>
        </w:rPr>
        <w:t>頭上懸</w:t>
      </w:r>
      <w:proofErr w:type="gramEnd"/>
      <w:r w:rsidRPr="00293460">
        <w:rPr>
          <w:rFonts w:ascii="新細明體" w:eastAsia="新細明體" w:hAnsi="新細明體" w:cs="Helvetica Neue" w:hint="eastAsia"/>
          <w:sz w:val="20"/>
          <w:szCs w:val="20"/>
          <w:lang w:eastAsia="zh-TW"/>
        </w:rPr>
        <w:t>着一團飽吸濃厚水墨的黑色物體，林延把一幅皺破的豹子水墨畫縫綴其中。這影像提醒我們人類現代化的沉重代價，我們的行動與周遭世界密不可分。</w:t>
      </w:r>
    </w:p>
    <w:p w14:paraId="6370F651" w14:textId="77777777" w:rsidR="00F54A64" w:rsidRPr="002B2C0A" w:rsidRDefault="00F54A64" w:rsidP="00F54A64">
      <w:pPr>
        <w:widowControl w:val="0"/>
        <w:autoSpaceDE w:val="0"/>
        <w:autoSpaceDN w:val="0"/>
        <w:adjustRightInd w:val="0"/>
        <w:rPr>
          <w:rFonts w:ascii="Calibri" w:eastAsia="新細明體" w:hAnsi="Calibri" w:cs="Helvetica Neue"/>
          <w:sz w:val="22"/>
          <w:szCs w:val="22"/>
          <w:lang w:eastAsia="zh-TW"/>
        </w:rPr>
      </w:pPr>
    </w:p>
    <w:p w14:paraId="529C2530" w14:textId="157815B9" w:rsidR="00407BC6" w:rsidRPr="00F4378A" w:rsidRDefault="00407BC6" w:rsidP="00F90BD7">
      <w:pPr>
        <w:widowControl w:val="0"/>
        <w:autoSpaceDE w:val="0"/>
        <w:autoSpaceDN w:val="0"/>
        <w:adjustRightInd w:val="0"/>
        <w:jc w:val="both"/>
        <w:rPr>
          <w:rFonts w:ascii="微軟正黑體" w:eastAsia="微軟正黑體" w:hAnsi="微軟正黑體" w:cs="Helvetica Neue"/>
          <w:b/>
          <w:szCs w:val="22"/>
          <w:lang w:eastAsia="zh-TW"/>
        </w:rPr>
      </w:pPr>
      <w:r w:rsidRPr="00F4378A">
        <w:rPr>
          <w:rFonts w:ascii="微軟正黑體" w:eastAsia="微軟正黑體" w:hAnsi="微軟正黑體" w:cs="Helvetica Neue" w:hint="eastAsia"/>
          <w:b/>
          <w:szCs w:val="22"/>
          <w:lang w:eastAsia="zh-TW"/>
        </w:rPr>
        <w:t>韋佳</w:t>
      </w:r>
      <w:r w:rsidR="00F4378A">
        <w:rPr>
          <w:rFonts w:ascii="微軟正黑體" w:eastAsia="微軟正黑體" w:hAnsi="微軟正黑體" w:cs="Helvetica Neue" w:hint="eastAsia"/>
          <w:b/>
          <w:szCs w:val="22"/>
          <w:lang w:eastAsia="zh-TW"/>
        </w:rPr>
        <w:t xml:space="preserve">: </w:t>
      </w:r>
      <w:r w:rsidR="00F4378A" w:rsidRPr="00F4378A">
        <w:rPr>
          <w:rFonts w:ascii="微軟正黑體" w:eastAsia="微軟正黑體" w:hAnsi="微軟正黑體" w:cs="Helvetica Neue" w:hint="eastAsia"/>
          <w:b/>
          <w:szCs w:val="22"/>
          <w:lang w:eastAsia="zh-TW"/>
        </w:rPr>
        <w:t>水墨宣紙拼貼</w:t>
      </w:r>
      <w:r w:rsidR="00F4378A">
        <w:rPr>
          <w:rFonts w:ascii="微軟正黑體" w:eastAsia="微軟正黑體" w:hAnsi="微軟正黑體" w:cs="Helvetica Neue" w:hint="eastAsia"/>
          <w:b/>
          <w:szCs w:val="22"/>
          <w:lang w:eastAsia="zh-TW"/>
        </w:rPr>
        <w:t xml:space="preserve"> </w:t>
      </w:r>
      <w:proofErr w:type="gramStart"/>
      <w:r w:rsidR="00E554B2">
        <w:rPr>
          <w:rFonts w:ascii="微軟正黑體" w:eastAsia="微軟正黑體" w:hAnsi="微軟正黑體" w:cs="Helvetica Neue"/>
          <w:b/>
          <w:szCs w:val="22"/>
          <w:lang w:eastAsia="zh-TW"/>
        </w:rPr>
        <w:t>–</w:t>
      </w:r>
      <w:proofErr w:type="gramEnd"/>
      <w:r w:rsidR="00F4378A">
        <w:rPr>
          <w:rFonts w:ascii="微軟正黑體" w:eastAsia="微軟正黑體" w:hAnsi="微軟正黑體" w:cs="Helvetica Neue" w:hint="eastAsia"/>
          <w:b/>
          <w:szCs w:val="22"/>
          <w:lang w:eastAsia="zh-TW"/>
        </w:rPr>
        <w:t xml:space="preserve"> </w:t>
      </w:r>
      <w:r w:rsidR="00E554B2">
        <w:rPr>
          <w:rFonts w:ascii="微軟正黑體" w:eastAsia="微軟正黑體" w:hAnsi="微軟正黑體" w:cs="Helvetica Neue" w:hint="eastAsia"/>
          <w:b/>
          <w:szCs w:val="22"/>
          <w:lang w:eastAsia="zh-TW"/>
        </w:rPr>
        <w:t xml:space="preserve">拆解重組  </w:t>
      </w:r>
      <w:r w:rsidR="00E554B2" w:rsidRPr="00E554B2">
        <w:rPr>
          <w:rFonts w:ascii="微軟正黑體" w:eastAsia="微軟正黑體" w:hAnsi="微軟正黑體" w:cs="Helvetica Neue" w:hint="eastAsia"/>
          <w:b/>
          <w:szCs w:val="22"/>
          <w:lang w:eastAsia="zh-TW"/>
        </w:rPr>
        <w:t>重新定義傳統</w:t>
      </w:r>
    </w:p>
    <w:p w14:paraId="4B4B7130" w14:textId="77777777" w:rsidR="00407BC6" w:rsidRDefault="00407BC6" w:rsidP="00F90BD7">
      <w:pPr>
        <w:widowControl w:val="0"/>
        <w:autoSpaceDE w:val="0"/>
        <w:autoSpaceDN w:val="0"/>
        <w:adjustRightInd w:val="0"/>
        <w:jc w:val="both"/>
        <w:rPr>
          <w:rFonts w:ascii="Calibri" w:hAnsi="Calibri" w:cs="Helvetica Neue"/>
          <w:b/>
          <w:sz w:val="22"/>
          <w:szCs w:val="22"/>
          <w:lang w:eastAsia="zh-TW"/>
        </w:rPr>
      </w:pPr>
    </w:p>
    <w:p w14:paraId="2549AEE8" w14:textId="3199A3FA" w:rsidR="002B2C0A" w:rsidRDefault="002B2C0A" w:rsidP="002B2C0A">
      <w:pPr>
        <w:widowControl w:val="0"/>
        <w:autoSpaceDE w:val="0"/>
        <w:autoSpaceDN w:val="0"/>
        <w:adjustRightInd w:val="0"/>
        <w:spacing w:line="360" w:lineRule="auto"/>
        <w:jc w:val="both"/>
        <w:rPr>
          <w:rFonts w:ascii="新細明體" w:eastAsia="新細明體" w:hAnsi="新細明體"/>
          <w:sz w:val="20"/>
          <w:szCs w:val="19"/>
          <w:shd w:val="clear" w:color="auto" w:fill="FFFFFF"/>
          <w:lang w:eastAsia="zh-TW"/>
        </w:rPr>
      </w:pPr>
      <w:r w:rsidRPr="002B2C0A">
        <w:rPr>
          <w:rFonts w:ascii="新細明體" w:eastAsia="新細明體" w:hAnsi="新細明體" w:hint="eastAsia"/>
          <w:sz w:val="20"/>
          <w:szCs w:val="19"/>
          <w:shd w:val="clear" w:color="auto" w:fill="FFFFFF"/>
          <w:lang w:eastAsia="zh-TW"/>
        </w:rPr>
        <w:t>韋佳</w:t>
      </w:r>
      <w:proofErr w:type="gramStart"/>
      <w:r w:rsidRPr="002B2C0A">
        <w:rPr>
          <w:rFonts w:ascii="新細明體" w:eastAsia="新細明體" w:hAnsi="新細明體" w:hint="eastAsia"/>
          <w:sz w:val="20"/>
          <w:szCs w:val="19"/>
          <w:shd w:val="clear" w:color="auto" w:fill="FFFFFF"/>
          <w:lang w:eastAsia="zh-TW"/>
        </w:rPr>
        <w:t>擅</w:t>
      </w:r>
      <w:proofErr w:type="gramEnd"/>
      <w:r w:rsidRPr="002B2C0A">
        <w:rPr>
          <w:rFonts w:ascii="新細明體" w:eastAsia="新細明體" w:hAnsi="新細明體" w:hint="eastAsia"/>
          <w:sz w:val="20"/>
          <w:szCs w:val="19"/>
          <w:shd w:val="clear" w:color="auto" w:fill="FFFFFF"/>
          <w:lang w:eastAsia="zh-TW"/>
        </w:rPr>
        <w:t>水墨畫，幼年已開始習畫，後在北京中央美術學院學習，在那</w:t>
      </w:r>
      <w:proofErr w:type="gramStart"/>
      <w:r w:rsidRPr="002B2C0A">
        <w:rPr>
          <w:rFonts w:ascii="新細明體" w:eastAsia="新細明體" w:hAnsi="新細明體" w:hint="eastAsia"/>
          <w:sz w:val="20"/>
          <w:szCs w:val="19"/>
          <w:shd w:val="clear" w:color="auto" w:fill="FFFFFF"/>
          <w:lang w:eastAsia="zh-TW"/>
        </w:rPr>
        <w:t>裏</w:t>
      </w:r>
      <w:proofErr w:type="gramEnd"/>
      <w:r w:rsidRPr="002B2C0A">
        <w:rPr>
          <w:rFonts w:ascii="新細明體" w:eastAsia="新細明體" w:hAnsi="新細明體" w:hint="eastAsia"/>
          <w:sz w:val="20"/>
          <w:szCs w:val="19"/>
          <w:shd w:val="clear" w:color="auto" w:fill="FFFFFF"/>
          <w:lang w:eastAsia="zh-TW"/>
        </w:rPr>
        <w:t>碰上林延。他認為傳統中國書法太</w:t>
      </w:r>
      <w:r w:rsidR="00EE599F">
        <w:rPr>
          <w:rFonts w:ascii="新細明體" w:eastAsia="新細明體" w:hAnsi="新細明體" w:hint="eastAsia"/>
          <w:sz w:val="20"/>
          <w:szCs w:val="19"/>
          <w:shd w:val="clear" w:color="auto" w:fill="FFFFFF"/>
          <w:lang w:eastAsia="zh-TW"/>
        </w:rPr>
        <w:t>有限</w:t>
      </w:r>
      <w:r w:rsidRPr="002B2C0A">
        <w:rPr>
          <w:rFonts w:ascii="新細明體" w:eastAsia="新細明體" w:hAnsi="新細明體" w:hint="eastAsia"/>
          <w:sz w:val="20"/>
          <w:szCs w:val="19"/>
          <w:shd w:val="clear" w:color="auto" w:fill="FFFFFF"/>
          <w:lang w:eastAsia="zh-TW"/>
        </w:rPr>
        <w:t>，在美國攻讀研究院時，開始尋找新的表達法式。但以傳統中國書畫角度看，他的作品是傳統的延續，並沒有與歷史斷裂。他銘記、尊重這傳統（他仍每天練書法），在創作中結合於美國學習到的方式與物料，拼貼與樹膠水彩常常在他的作品出現。韋佳用色大膽，他撕破宣紙、重裱、挪用漢字、摒棄字的意義只取其形，而這種種方法重新定義傳統。</w:t>
      </w:r>
    </w:p>
    <w:p w14:paraId="0A94A146" w14:textId="5914208F" w:rsidR="002B2C0A" w:rsidRDefault="002B2C0A" w:rsidP="002B2C0A">
      <w:pPr>
        <w:widowControl w:val="0"/>
        <w:autoSpaceDE w:val="0"/>
        <w:autoSpaceDN w:val="0"/>
        <w:adjustRightInd w:val="0"/>
        <w:rPr>
          <w:rFonts w:ascii="新細明體" w:eastAsia="新細明體" w:hAnsi="新細明體"/>
          <w:sz w:val="20"/>
          <w:szCs w:val="19"/>
          <w:shd w:val="clear" w:color="auto" w:fill="FFFFFF"/>
          <w:lang w:eastAsia="zh-TW"/>
        </w:rPr>
      </w:pPr>
    </w:p>
    <w:p w14:paraId="7F0B4A9A" w14:textId="45D4A981" w:rsidR="00056B11" w:rsidRDefault="00596227" w:rsidP="002B2C0A">
      <w:pPr>
        <w:widowControl w:val="0"/>
        <w:autoSpaceDE w:val="0"/>
        <w:autoSpaceDN w:val="0"/>
        <w:adjustRightInd w:val="0"/>
        <w:jc w:val="center"/>
        <w:rPr>
          <w:rFonts w:ascii="Calibri" w:hAnsi="Calibri" w:cs="Helvetica Neue"/>
          <w:sz w:val="22"/>
          <w:szCs w:val="22"/>
          <w:lang w:eastAsia="zh-TW"/>
        </w:rPr>
      </w:pPr>
      <w:r>
        <w:rPr>
          <w:rFonts w:ascii="Calibri" w:hAnsi="Calibri" w:cs="Helvetica Neue"/>
          <w:noProof/>
          <w:sz w:val="22"/>
          <w:szCs w:val="22"/>
          <w:lang w:eastAsia="zh-TW"/>
        </w:rPr>
        <w:drawing>
          <wp:inline distT="0" distB="0" distL="0" distR="0" wp14:anchorId="63040090" wp14:editId="0A5794A2">
            <wp:extent cx="4821740" cy="2516429"/>
            <wp:effectExtent l="0" t="0" r="0" b="0"/>
            <wp:docPr id="17" name="圖片 17" descr="D:\Personal\Desktop\Lin Yan &amp; Wei Jia\Wo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nal\Desktop\Lin Yan &amp; Wei Jia\Work\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7979" cy="2524904"/>
                    </a:xfrm>
                    <a:prstGeom prst="rect">
                      <a:avLst/>
                    </a:prstGeom>
                    <a:noFill/>
                    <a:ln>
                      <a:noFill/>
                    </a:ln>
                  </pic:spPr>
                </pic:pic>
              </a:graphicData>
            </a:graphic>
          </wp:inline>
        </w:drawing>
      </w:r>
    </w:p>
    <w:p w14:paraId="359AB2FB" w14:textId="1CB842F6" w:rsidR="00056B11" w:rsidRPr="00101157" w:rsidRDefault="00101157" w:rsidP="00F54A64">
      <w:pPr>
        <w:widowControl w:val="0"/>
        <w:autoSpaceDE w:val="0"/>
        <w:autoSpaceDN w:val="0"/>
        <w:adjustRightInd w:val="0"/>
        <w:jc w:val="center"/>
        <w:rPr>
          <w:rFonts w:asciiTheme="majorHAnsi" w:eastAsia="新細明體" w:hAnsiTheme="majorHAnsi" w:cs="Helvetica Neue"/>
          <w:color w:val="7F7F7F" w:themeColor="text1" w:themeTint="80"/>
          <w:sz w:val="18"/>
          <w:szCs w:val="18"/>
        </w:rPr>
      </w:pPr>
      <w:proofErr w:type="spellStart"/>
      <w:r w:rsidRPr="00101157">
        <w:rPr>
          <w:rFonts w:asciiTheme="majorHAnsi" w:eastAsia="新細明體" w:hAnsiTheme="majorHAnsi" w:cs="Helvetica Neue"/>
          <w:color w:val="7F7F7F" w:themeColor="text1" w:themeTint="80"/>
          <w:sz w:val="18"/>
          <w:szCs w:val="18"/>
        </w:rPr>
        <w:t>韋佳</w:t>
      </w:r>
      <w:proofErr w:type="spellEnd"/>
      <w:r w:rsidR="00F54A64" w:rsidRPr="00101157">
        <w:rPr>
          <w:rFonts w:asciiTheme="majorHAnsi" w:eastAsia="新細明體" w:hAnsiTheme="majorHAnsi" w:cs="Helvetica Neue"/>
          <w:color w:val="7F7F7F" w:themeColor="text1" w:themeTint="80"/>
          <w:sz w:val="18"/>
          <w:szCs w:val="18"/>
        </w:rPr>
        <w:t>,</w:t>
      </w:r>
      <w:r w:rsidR="00056B11" w:rsidRPr="00101157">
        <w:rPr>
          <w:rFonts w:asciiTheme="majorHAnsi" w:eastAsia="新細明體" w:hAnsiTheme="majorHAnsi" w:cs="Helvetica Neue"/>
          <w:color w:val="7F7F7F" w:themeColor="text1" w:themeTint="80"/>
          <w:sz w:val="18"/>
          <w:szCs w:val="18"/>
        </w:rPr>
        <w:t xml:space="preserve"> No.15176</w:t>
      </w:r>
      <w:r w:rsidR="00F54A64" w:rsidRPr="00101157">
        <w:rPr>
          <w:rFonts w:asciiTheme="majorHAnsi" w:eastAsia="新細明體" w:hAnsiTheme="majorHAnsi" w:cs="Helvetica Neue"/>
          <w:color w:val="7F7F7F" w:themeColor="text1" w:themeTint="80"/>
          <w:sz w:val="18"/>
          <w:szCs w:val="18"/>
        </w:rPr>
        <w:t xml:space="preserve"> </w:t>
      </w:r>
      <w:r w:rsidR="00D7772C" w:rsidRPr="00101157">
        <w:rPr>
          <w:rFonts w:ascii="新細明體" w:eastAsia="新細明體" w:hAnsi="新細明體" w:cs="Helvetica Neue" w:hint="eastAsia"/>
          <w:color w:val="7F7F7F" w:themeColor="text1" w:themeTint="80"/>
          <w:sz w:val="18"/>
          <w:szCs w:val="18"/>
          <w:lang w:eastAsia="zh-TW"/>
        </w:rPr>
        <w:t>(局部)</w:t>
      </w:r>
      <w:r w:rsidR="00056B11" w:rsidRPr="00101157">
        <w:rPr>
          <w:rFonts w:asciiTheme="majorHAnsi" w:eastAsia="新細明體" w:hAnsiTheme="majorHAnsi" w:cs="Helvetica Neue"/>
          <w:color w:val="7F7F7F" w:themeColor="text1" w:themeTint="80"/>
          <w:sz w:val="18"/>
          <w:szCs w:val="18"/>
        </w:rPr>
        <w:t xml:space="preserve">, </w:t>
      </w:r>
      <w:r w:rsidRPr="00101157">
        <w:rPr>
          <w:rFonts w:asciiTheme="majorHAnsi" w:eastAsia="新細明體" w:hAnsiTheme="majorHAnsi" w:cs="Helvetica Neue"/>
          <w:color w:val="7F7F7F" w:themeColor="text1" w:themeTint="80"/>
          <w:sz w:val="18"/>
          <w:szCs w:val="18"/>
          <w:lang w:eastAsia="zh-TW"/>
        </w:rPr>
        <w:t>水墨、水粉、宣紙</w:t>
      </w:r>
      <w:r w:rsidR="00056B11" w:rsidRPr="00101157">
        <w:rPr>
          <w:rFonts w:asciiTheme="majorHAnsi" w:eastAsia="新細明體" w:hAnsiTheme="majorHAnsi" w:cs="Helvetica Neue"/>
          <w:color w:val="7F7F7F" w:themeColor="text1" w:themeTint="80"/>
          <w:sz w:val="18"/>
          <w:szCs w:val="18"/>
        </w:rPr>
        <w:t>, 2015</w:t>
      </w:r>
    </w:p>
    <w:p w14:paraId="1F14D100" w14:textId="62ADEF57" w:rsidR="00056B11" w:rsidRDefault="00056B11" w:rsidP="00F54A64">
      <w:pPr>
        <w:widowControl w:val="0"/>
        <w:autoSpaceDE w:val="0"/>
        <w:autoSpaceDN w:val="0"/>
        <w:adjustRightInd w:val="0"/>
        <w:jc w:val="center"/>
        <w:rPr>
          <w:rFonts w:ascii="Calibri" w:hAnsi="Calibri" w:cs="Helvetica Neue"/>
          <w:sz w:val="22"/>
          <w:szCs w:val="22"/>
        </w:rPr>
      </w:pPr>
    </w:p>
    <w:p w14:paraId="6CC93BE2" w14:textId="771A8876" w:rsidR="00056B11" w:rsidRDefault="00596227" w:rsidP="00AA7136">
      <w:pPr>
        <w:widowControl w:val="0"/>
        <w:autoSpaceDE w:val="0"/>
        <w:autoSpaceDN w:val="0"/>
        <w:adjustRightInd w:val="0"/>
        <w:rPr>
          <w:rFonts w:ascii="Calibri" w:hAnsi="Calibri" w:cs="Helvetica Neue"/>
          <w:sz w:val="22"/>
          <w:szCs w:val="22"/>
        </w:rPr>
      </w:pPr>
      <w:r>
        <w:rPr>
          <w:rFonts w:ascii="Calibri" w:hAnsi="Calibri" w:cs="Helvetica Neue"/>
          <w:noProof/>
          <w:sz w:val="20"/>
          <w:szCs w:val="20"/>
          <w:lang w:eastAsia="zh-TW"/>
        </w:rPr>
        <w:drawing>
          <wp:anchor distT="0" distB="0" distL="114300" distR="114300" simplePos="0" relativeHeight="251658240" behindDoc="0" locked="0" layoutInCell="1" allowOverlap="1" wp14:anchorId="67A1F49F" wp14:editId="4F7B75A8">
            <wp:simplePos x="0" y="0"/>
            <wp:positionH relativeFrom="margin">
              <wp:posOffset>85725</wp:posOffset>
            </wp:positionH>
            <wp:positionV relativeFrom="margin">
              <wp:posOffset>254838</wp:posOffset>
            </wp:positionV>
            <wp:extent cx="1338580" cy="2494280"/>
            <wp:effectExtent l="0" t="0" r="0" b="1270"/>
            <wp:wrapSquare wrapText="bothSides"/>
            <wp:docPr id="19" name="圖片 19" descr="D:\Personal\Desktop\Lin Yan &amp; Wei Jia\Wo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nal\Desktop\Lin Yan &amp; Wei Jia\Work\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858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FD3F7" w14:textId="272CA74A" w:rsidR="00F54A64" w:rsidRPr="00E554B2" w:rsidRDefault="002B2C0A" w:rsidP="00E554B2">
      <w:pPr>
        <w:widowControl w:val="0"/>
        <w:autoSpaceDE w:val="0"/>
        <w:autoSpaceDN w:val="0"/>
        <w:adjustRightInd w:val="0"/>
        <w:spacing w:line="360" w:lineRule="auto"/>
        <w:jc w:val="both"/>
        <w:rPr>
          <w:rFonts w:ascii="新細明體" w:eastAsia="新細明體" w:hAnsi="新細明體" w:cs="Helvetica Neue"/>
          <w:sz w:val="20"/>
          <w:szCs w:val="20"/>
          <w:lang w:eastAsia="zh-TW"/>
        </w:rPr>
      </w:pPr>
      <w:r w:rsidRPr="002B2C0A">
        <w:rPr>
          <w:rFonts w:ascii="新細明體" w:eastAsia="新細明體" w:hAnsi="新細明體" w:cs="Helvetica Neue" w:hint="eastAsia"/>
          <w:sz w:val="20"/>
          <w:szCs w:val="20"/>
          <w:lang w:eastAsia="zh-TW"/>
        </w:rPr>
        <w:t>韋佳撕破自己的書法作品，創造出完全獨特的書法拼貼。他混合中國水墨及樹膠水彩，在層層宣紙上井然寫上漢字。受大自然啓發，他喜歡運用能引發他情緒或記憶的顏色。研究過一筆</w:t>
      </w:r>
      <w:proofErr w:type="gramStart"/>
      <w:r w:rsidRPr="002B2C0A">
        <w:rPr>
          <w:rFonts w:ascii="新細明體" w:eastAsia="新細明體" w:hAnsi="新細明體" w:cs="Helvetica Neue" w:hint="eastAsia"/>
          <w:sz w:val="20"/>
          <w:szCs w:val="20"/>
          <w:lang w:eastAsia="zh-TW"/>
        </w:rPr>
        <w:t>一</w:t>
      </w:r>
      <w:proofErr w:type="gramEnd"/>
      <w:r w:rsidRPr="002B2C0A">
        <w:rPr>
          <w:rFonts w:ascii="新細明體" w:eastAsia="新細明體" w:hAnsi="新細明體" w:cs="Helvetica Neue" w:hint="eastAsia"/>
          <w:sz w:val="20"/>
          <w:szCs w:val="20"/>
          <w:lang w:eastAsia="zh-TW"/>
        </w:rPr>
        <w:t>劃的形態及其中的空間後，他分拆這些元素，</w:t>
      </w:r>
      <w:proofErr w:type="gramStart"/>
      <w:r w:rsidRPr="002B2C0A">
        <w:rPr>
          <w:rFonts w:ascii="新細明體" w:eastAsia="新細明體" w:hAnsi="新細明體" w:cs="Helvetica Neue" w:hint="eastAsia"/>
          <w:sz w:val="20"/>
          <w:szCs w:val="20"/>
          <w:lang w:eastAsia="zh-TW"/>
        </w:rPr>
        <w:t>把紙逐層</w:t>
      </w:r>
      <w:proofErr w:type="gramEnd"/>
      <w:r w:rsidRPr="002B2C0A">
        <w:rPr>
          <w:rFonts w:ascii="新細明體" w:eastAsia="新細明體" w:hAnsi="新細明體" w:cs="Helvetica Neue" w:hint="eastAsia"/>
          <w:sz w:val="20"/>
          <w:szCs w:val="20"/>
          <w:lang w:eastAsia="zh-TW"/>
        </w:rPr>
        <w:t>撕破、重組，不斷重覆，直至他認為作品完成。韋佳的創作以沉靜的書法開始，隨後的撕破</w:t>
      </w:r>
      <w:proofErr w:type="gramStart"/>
      <w:r w:rsidRPr="002B2C0A">
        <w:rPr>
          <w:rFonts w:ascii="新細明體" w:eastAsia="新細明體" w:hAnsi="新細明體" w:cs="Helvetica Neue" w:hint="eastAsia"/>
          <w:sz w:val="20"/>
          <w:szCs w:val="20"/>
          <w:lang w:eastAsia="zh-TW"/>
        </w:rPr>
        <w:t>拆解把偶然</w:t>
      </w:r>
      <w:proofErr w:type="gramEnd"/>
      <w:r w:rsidRPr="002B2C0A">
        <w:rPr>
          <w:rFonts w:ascii="新細明體" w:eastAsia="新細明體" w:hAnsi="新細明體" w:cs="Helvetica Neue" w:hint="eastAsia"/>
          <w:sz w:val="20"/>
          <w:szCs w:val="20"/>
          <w:lang w:eastAsia="zh-TW"/>
        </w:rPr>
        <w:t>這一元素帶進藝術創作過程，每一碎片都是一塊拼圖，要創作者解難。作品的結構有一種「全然劃一」的效果，達致一種以虛（空間）、實（筆劃）構成的節奏，加上創作過程中</w:t>
      </w:r>
      <w:r w:rsidRPr="002B2C0A">
        <w:rPr>
          <w:rFonts w:ascii="新細明體" w:eastAsia="新細明體" w:hAnsi="新細明體" w:cs="微軟正黑體" w:hint="eastAsia"/>
          <w:sz w:val="20"/>
          <w:szCs w:val="20"/>
          <w:lang w:eastAsia="zh-TW"/>
        </w:rPr>
        <w:t>產</w:t>
      </w:r>
      <w:r w:rsidRPr="002B2C0A">
        <w:rPr>
          <w:rFonts w:ascii="新細明體" w:eastAsia="新細明體" w:hAnsi="新細明體" w:cs="MS Mincho" w:hint="eastAsia"/>
          <w:sz w:val="20"/>
          <w:szCs w:val="20"/>
          <w:lang w:eastAsia="zh-TW"/>
        </w:rPr>
        <w:t>生的層層色彩，每一件作品散發着獨有的存在感，呼喚觀賞者走近細看</w:t>
      </w:r>
      <w:r w:rsidRPr="002B2C0A">
        <w:rPr>
          <w:rFonts w:ascii="新細明體" w:eastAsia="新細明體" w:hAnsi="新細明體" w:cs="Helvetica Neue" w:hint="eastAsia"/>
          <w:sz w:val="20"/>
          <w:szCs w:val="20"/>
          <w:lang w:eastAsia="zh-TW"/>
        </w:rPr>
        <w:t>。</w:t>
      </w:r>
    </w:p>
    <w:p w14:paraId="2BFF71C4" w14:textId="2E4FAD1B" w:rsidR="00F54A64" w:rsidRDefault="00101157" w:rsidP="00CC2BAC">
      <w:pPr>
        <w:widowControl w:val="0"/>
        <w:autoSpaceDE w:val="0"/>
        <w:autoSpaceDN w:val="0"/>
        <w:adjustRightInd w:val="0"/>
        <w:rPr>
          <w:rFonts w:ascii="Calibri" w:hAnsi="Calibri" w:cs="Helvetica Neue"/>
          <w:color w:val="7F7F7F" w:themeColor="text1" w:themeTint="80"/>
          <w:sz w:val="18"/>
          <w:szCs w:val="18"/>
        </w:rPr>
      </w:pPr>
      <w:proofErr w:type="spellStart"/>
      <w:r w:rsidRPr="00101157">
        <w:rPr>
          <w:rFonts w:asciiTheme="majorHAnsi" w:eastAsia="新細明體" w:hAnsiTheme="majorHAnsi" w:cs="Helvetica Neue"/>
          <w:color w:val="7F7F7F" w:themeColor="text1" w:themeTint="80"/>
          <w:sz w:val="18"/>
          <w:szCs w:val="18"/>
        </w:rPr>
        <w:t>韋佳</w:t>
      </w:r>
      <w:proofErr w:type="spellEnd"/>
      <w:r w:rsidRPr="00101157">
        <w:rPr>
          <w:rFonts w:asciiTheme="majorHAnsi" w:eastAsia="新細明體" w:hAnsiTheme="majorHAnsi" w:cs="Helvetica Neue"/>
          <w:color w:val="7F7F7F" w:themeColor="text1" w:themeTint="80"/>
          <w:sz w:val="18"/>
          <w:szCs w:val="18"/>
        </w:rPr>
        <w:t xml:space="preserve">, </w:t>
      </w:r>
      <w:r w:rsidR="00F54A64" w:rsidRPr="00A02ACA">
        <w:rPr>
          <w:rFonts w:ascii="Calibri" w:hAnsi="Calibri" w:cs="Helvetica Neue"/>
          <w:color w:val="7F7F7F" w:themeColor="text1" w:themeTint="80"/>
          <w:sz w:val="18"/>
          <w:szCs w:val="18"/>
        </w:rPr>
        <w:t xml:space="preserve"> </w:t>
      </w:r>
      <w:r w:rsidR="00F54A64" w:rsidRPr="00A02ACA">
        <w:rPr>
          <w:rFonts w:ascii="Calibri" w:hAnsi="Calibri" w:cs="Helvetica Neue"/>
          <w:i/>
          <w:color w:val="7F7F7F" w:themeColor="text1" w:themeTint="80"/>
          <w:sz w:val="18"/>
          <w:szCs w:val="18"/>
        </w:rPr>
        <w:t>No.14170</w:t>
      </w:r>
      <w:r w:rsidR="00F54A64" w:rsidRPr="00A02ACA">
        <w:rPr>
          <w:rFonts w:ascii="Calibri" w:hAnsi="Calibri" w:cs="Helvetica Neue"/>
          <w:color w:val="7F7F7F" w:themeColor="text1" w:themeTint="80"/>
          <w:sz w:val="18"/>
          <w:szCs w:val="18"/>
        </w:rPr>
        <w:t xml:space="preserve">, </w:t>
      </w:r>
      <w:r w:rsidRPr="00101157">
        <w:rPr>
          <w:rFonts w:asciiTheme="majorHAnsi" w:eastAsia="新細明體" w:hAnsiTheme="majorHAnsi" w:cs="Helvetica Neue"/>
          <w:color w:val="7F7F7F" w:themeColor="text1" w:themeTint="80"/>
          <w:sz w:val="18"/>
          <w:szCs w:val="18"/>
          <w:lang w:eastAsia="zh-TW"/>
        </w:rPr>
        <w:t>水墨、水粉、宣紙</w:t>
      </w:r>
      <w:r w:rsidR="00F54A64" w:rsidRPr="00A02ACA">
        <w:rPr>
          <w:rFonts w:ascii="Calibri" w:hAnsi="Calibri" w:cs="Helvetica Neue"/>
          <w:color w:val="7F7F7F" w:themeColor="text1" w:themeTint="80"/>
          <w:sz w:val="18"/>
          <w:szCs w:val="18"/>
        </w:rPr>
        <w:t>, 2015</w:t>
      </w:r>
    </w:p>
    <w:p w14:paraId="44152674" w14:textId="77777777" w:rsidR="008F43DD" w:rsidRDefault="008F43DD" w:rsidP="008F43DD">
      <w:pPr>
        <w:widowControl w:val="0"/>
        <w:autoSpaceDE w:val="0"/>
        <w:autoSpaceDN w:val="0"/>
        <w:adjustRightInd w:val="0"/>
        <w:rPr>
          <w:rFonts w:ascii="Calibri" w:hAnsi="Calibri" w:cs="Helvetica Neue"/>
          <w:color w:val="7F7F7F" w:themeColor="text1" w:themeTint="80"/>
          <w:sz w:val="18"/>
          <w:szCs w:val="18"/>
        </w:rPr>
      </w:pPr>
    </w:p>
    <w:p w14:paraId="5FFE332D" w14:textId="77777777" w:rsidR="00E554B2" w:rsidRDefault="00E554B2" w:rsidP="008F43DD">
      <w:pPr>
        <w:widowControl w:val="0"/>
        <w:autoSpaceDE w:val="0"/>
        <w:autoSpaceDN w:val="0"/>
        <w:adjustRightInd w:val="0"/>
        <w:rPr>
          <w:rFonts w:ascii="Calibri" w:hAnsi="Calibri" w:cs="Helvetica Neue"/>
          <w:color w:val="7F7F7F" w:themeColor="text1" w:themeTint="80"/>
          <w:sz w:val="18"/>
          <w:szCs w:val="18"/>
        </w:rPr>
      </w:pPr>
    </w:p>
    <w:p w14:paraId="1EC2DB61" w14:textId="77777777" w:rsidR="00596227" w:rsidRDefault="00596227" w:rsidP="008F43DD">
      <w:pPr>
        <w:widowControl w:val="0"/>
        <w:autoSpaceDE w:val="0"/>
        <w:autoSpaceDN w:val="0"/>
        <w:adjustRightInd w:val="0"/>
        <w:rPr>
          <w:rFonts w:ascii="Calibri" w:hAnsi="Calibri" w:cs="Helvetica Neue"/>
          <w:color w:val="7F7F7F" w:themeColor="text1" w:themeTint="80"/>
          <w:sz w:val="18"/>
          <w:szCs w:val="18"/>
        </w:rPr>
      </w:pPr>
    </w:p>
    <w:p w14:paraId="1A8E6BD1" w14:textId="2612152B" w:rsidR="0075069C" w:rsidRDefault="008F43DD" w:rsidP="008F43DD">
      <w:pPr>
        <w:widowControl w:val="0"/>
        <w:autoSpaceDE w:val="0"/>
        <w:autoSpaceDN w:val="0"/>
        <w:adjustRightInd w:val="0"/>
        <w:ind w:firstLineChars="50" w:firstLine="110"/>
        <w:jc w:val="center"/>
        <w:rPr>
          <w:rFonts w:ascii="Calibri" w:hAnsi="Calibri" w:cs="Helvetica Neue"/>
          <w:sz w:val="22"/>
          <w:szCs w:val="22"/>
        </w:rPr>
      </w:pPr>
      <w:r>
        <w:rPr>
          <w:rFonts w:ascii="Calibri" w:eastAsia="新細明體" w:hAnsi="Calibri" w:cs="Helvetica Neue" w:hint="eastAsia"/>
          <w:sz w:val="22"/>
          <w:szCs w:val="22"/>
          <w:lang w:eastAsia="zh-TW"/>
        </w:rPr>
        <w:t xml:space="preserve">       </w:t>
      </w:r>
      <w:r w:rsidR="00596227">
        <w:rPr>
          <w:rFonts w:ascii="Calibri" w:hAnsi="Calibri" w:cs="Helvetica Neue"/>
          <w:noProof/>
          <w:sz w:val="22"/>
          <w:szCs w:val="22"/>
          <w:lang w:eastAsia="zh-TW"/>
        </w:rPr>
        <w:drawing>
          <wp:inline distT="0" distB="0" distL="0" distR="0" wp14:anchorId="340B03BD" wp14:editId="0864AA28">
            <wp:extent cx="2275027" cy="4304024"/>
            <wp:effectExtent l="0" t="0" r="0" b="1905"/>
            <wp:docPr id="20" name="圖片 20" descr="D:\Personal\Desktop\Lin Yan &amp; Wei Jia\Wor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nal\Desktop\Lin Yan &amp; Wei Jia\Work\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444" cy="4336975"/>
                    </a:xfrm>
                    <a:prstGeom prst="rect">
                      <a:avLst/>
                    </a:prstGeom>
                    <a:noFill/>
                    <a:ln>
                      <a:noFill/>
                    </a:ln>
                  </pic:spPr>
                </pic:pic>
              </a:graphicData>
            </a:graphic>
          </wp:inline>
        </w:drawing>
      </w:r>
      <w:r w:rsidR="00596227">
        <w:rPr>
          <w:rFonts w:ascii="Calibri" w:eastAsia="新細明體" w:hAnsi="Calibri" w:cs="Helvetica Neue"/>
          <w:sz w:val="22"/>
          <w:szCs w:val="22"/>
          <w:lang w:eastAsia="zh-TW"/>
        </w:rPr>
        <w:t xml:space="preserve">        </w:t>
      </w:r>
      <w:r w:rsidR="00596227">
        <w:rPr>
          <w:rFonts w:ascii="Calibri" w:eastAsia="新細明體" w:hAnsi="Calibri" w:cs="Helvetica Neue" w:hint="eastAsia"/>
          <w:noProof/>
          <w:sz w:val="22"/>
          <w:szCs w:val="22"/>
          <w:lang w:eastAsia="zh-TW"/>
        </w:rPr>
        <w:drawing>
          <wp:inline distT="0" distB="0" distL="0" distR="0" wp14:anchorId="32A2703C" wp14:editId="652810A8">
            <wp:extent cx="2296972" cy="4313863"/>
            <wp:effectExtent l="0" t="0" r="8255" b="0"/>
            <wp:docPr id="22" name="圖片 22" descr="D:\Personal\Desktop\Lin Yan &amp; Wei Jia\Wor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rsonal\Desktop\Lin Yan &amp; Wei Jia\Work\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609" cy="4346987"/>
                    </a:xfrm>
                    <a:prstGeom prst="rect">
                      <a:avLst/>
                    </a:prstGeom>
                    <a:noFill/>
                    <a:ln>
                      <a:noFill/>
                    </a:ln>
                  </pic:spPr>
                </pic:pic>
              </a:graphicData>
            </a:graphic>
          </wp:inline>
        </w:drawing>
      </w:r>
    </w:p>
    <w:p w14:paraId="769554E6" w14:textId="19A67341" w:rsidR="0075069C" w:rsidRPr="00A02ACA" w:rsidRDefault="0075069C" w:rsidP="0075069C">
      <w:pPr>
        <w:widowControl w:val="0"/>
        <w:autoSpaceDE w:val="0"/>
        <w:autoSpaceDN w:val="0"/>
        <w:adjustRightInd w:val="0"/>
        <w:rPr>
          <w:rFonts w:ascii="Calibri" w:hAnsi="Calibri" w:cs="Helvetica Neue"/>
          <w:color w:val="7F7F7F" w:themeColor="text1" w:themeTint="80"/>
          <w:sz w:val="22"/>
          <w:szCs w:val="22"/>
          <w:lang w:eastAsia="zh-TW"/>
        </w:rPr>
      </w:pPr>
      <w:r w:rsidRPr="00A02ACA">
        <w:rPr>
          <w:rFonts w:ascii="Calibri" w:hAnsi="Calibri" w:cs="Helvetica Neue"/>
          <w:color w:val="7F7F7F" w:themeColor="text1" w:themeTint="80"/>
          <w:sz w:val="18"/>
          <w:szCs w:val="18"/>
        </w:rPr>
        <w:tab/>
      </w:r>
      <w:r w:rsidR="00101157" w:rsidRPr="00101157">
        <w:rPr>
          <w:rFonts w:asciiTheme="majorHAnsi" w:eastAsia="新細明體" w:hAnsiTheme="majorHAnsi" w:cs="Helvetica Neue"/>
          <w:color w:val="7F7F7F" w:themeColor="text1" w:themeTint="80"/>
          <w:sz w:val="18"/>
          <w:szCs w:val="18"/>
          <w:lang w:eastAsia="zh-TW"/>
        </w:rPr>
        <w:t>韋佳</w:t>
      </w:r>
      <w:r w:rsidR="00101157" w:rsidRPr="00101157">
        <w:rPr>
          <w:rFonts w:asciiTheme="majorHAnsi" w:eastAsia="新細明體" w:hAnsiTheme="majorHAnsi" w:cs="Helvetica Neue"/>
          <w:color w:val="7F7F7F" w:themeColor="text1" w:themeTint="80"/>
          <w:sz w:val="18"/>
          <w:szCs w:val="18"/>
          <w:lang w:eastAsia="zh-TW"/>
        </w:rPr>
        <w:t>,</w:t>
      </w:r>
      <w:r w:rsidR="00056B11" w:rsidRPr="00A02ACA">
        <w:rPr>
          <w:rFonts w:ascii="Calibri" w:hAnsi="Calibri" w:cs="Helvetica Neue"/>
          <w:color w:val="7F7F7F" w:themeColor="text1" w:themeTint="80"/>
          <w:sz w:val="18"/>
          <w:szCs w:val="18"/>
          <w:lang w:eastAsia="zh-TW"/>
        </w:rPr>
        <w:t xml:space="preserve"> </w:t>
      </w:r>
      <w:r w:rsidR="00056B11" w:rsidRPr="00A02ACA">
        <w:rPr>
          <w:rFonts w:ascii="Calibri" w:hAnsi="Calibri" w:cs="Helvetica Neue"/>
          <w:i/>
          <w:color w:val="7F7F7F" w:themeColor="text1" w:themeTint="80"/>
          <w:sz w:val="18"/>
          <w:szCs w:val="18"/>
          <w:lang w:eastAsia="zh-TW"/>
        </w:rPr>
        <w:t>No.14161</w:t>
      </w:r>
      <w:r w:rsidR="00056B11" w:rsidRPr="00A02ACA">
        <w:rPr>
          <w:rFonts w:ascii="Calibri" w:hAnsi="Calibri" w:cs="Helvetica Neue"/>
          <w:color w:val="7F7F7F" w:themeColor="text1" w:themeTint="80"/>
          <w:sz w:val="18"/>
          <w:szCs w:val="18"/>
          <w:lang w:eastAsia="zh-TW"/>
        </w:rPr>
        <w:t xml:space="preserve">, </w:t>
      </w:r>
      <w:r w:rsidR="00101157" w:rsidRPr="00101157">
        <w:rPr>
          <w:rFonts w:asciiTheme="majorHAnsi" w:eastAsia="新細明體" w:hAnsiTheme="majorHAnsi" w:cs="Helvetica Neue"/>
          <w:color w:val="7F7F7F" w:themeColor="text1" w:themeTint="80"/>
          <w:sz w:val="18"/>
          <w:szCs w:val="18"/>
          <w:lang w:eastAsia="zh-TW"/>
        </w:rPr>
        <w:t>水墨、宣紙</w:t>
      </w:r>
      <w:r w:rsidR="00056B11" w:rsidRPr="00A02ACA">
        <w:rPr>
          <w:rFonts w:ascii="Calibri" w:hAnsi="Calibri" w:cs="Helvetica Neue"/>
          <w:color w:val="7F7F7F" w:themeColor="text1" w:themeTint="80"/>
          <w:sz w:val="18"/>
          <w:szCs w:val="18"/>
          <w:lang w:eastAsia="zh-TW"/>
        </w:rPr>
        <w:t>, 2015</w:t>
      </w:r>
      <w:r w:rsidRPr="00A02ACA">
        <w:rPr>
          <w:rFonts w:ascii="Calibri" w:hAnsi="Calibri" w:cs="Helvetica Neue"/>
          <w:color w:val="7F7F7F" w:themeColor="text1" w:themeTint="80"/>
          <w:sz w:val="18"/>
          <w:szCs w:val="18"/>
          <w:lang w:eastAsia="zh-TW"/>
        </w:rPr>
        <w:tab/>
      </w:r>
      <w:r w:rsidR="00101157">
        <w:rPr>
          <w:rFonts w:ascii="Calibri" w:hAnsi="Calibri" w:cs="Helvetica Neue"/>
          <w:color w:val="7F7F7F" w:themeColor="text1" w:themeTint="80"/>
          <w:sz w:val="18"/>
          <w:szCs w:val="18"/>
          <w:lang w:eastAsia="zh-TW"/>
        </w:rPr>
        <w:tab/>
      </w:r>
      <w:r w:rsidR="00A456E4" w:rsidRPr="00A02ACA">
        <w:rPr>
          <w:rFonts w:ascii="Calibri" w:hAnsi="Calibri" w:cs="Helvetica Neue"/>
          <w:color w:val="7F7F7F" w:themeColor="text1" w:themeTint="80"/>
          <w:sz w:val="18"/>
          <w:szCs w:val="18"/>
          <w:lang w:eastAsia="zh-TW"/>
        </w:rPr>
        <w:t xml:space="preserve">           </w:t>
      </w:r>
      <w:r w:rsidR="00101157" w:rsidRPr="00101157">
        <w:rPr>
          <w:rFonts w:asciiTheme="majorHAnsi" w:eastAsia="新細明體" w:hAnsiTheme="majorHAnsi" w:cs="Helvetica Neue"/>
          <w:color w:val="7F7F7F" w:themeColor="text1" w:themeTint="80"/>
          <w:sz w:val="18"/>
          <w:szCs w:val="18"/>
          <w:lang w:eastAsia="zh-TW"/>
        </w:rPr>
        <w:t>韋佳</w:t>
      </w:r>
      <w:r w:rsidR="00101157" w:rsidRPr="00101157">
        <w:rPr>
          <w:rFonts w:asciiTheme="majorHAnsi" w:eastAsia="新細明體" w:hAnsiTheme="majorHAnsi" w:cs="Helvetica Neue"/>
          <w:color w:val="7F7F7F" w:themeColor="text1" w:themeTint="80"/>
          <w:sz w:val="18"/>
          <w:szCs w:val="18"/>
          <w:lang w:eastAsia="zh-TW"/>
        </w:rPr>
        <w:t>,</w:t>
      </w:r>
      <w:r w:rsidRPr="00A02ACA">
        <w:rPr>
          <w:rFonts w:ascii="Calibri" w:hAnsi="Calibri" w:cs="Helvetica Neue"/>
          <w:color w:val="7F7F7F" w:themeColor="text1" w:themeTint="80"/>
          <w:sz w:val="18"/>
          <w:szCs w:val="18"/>
          <w:lang w:eastAsia="zh-TW"/>
        </w:rPr>
        <w:t xml:space="preserve"> </w:t>
      </w:r>
      <w:r w:rsidRPr="00A02ACA">
        <w:rPr>
          <w:rFonts w:ascii="Calibri" w:hAnsi="Calibri" w:cs="Helvetica Neue"/>
          <w:i/>
          <w:color w:val="7F7F7F" w:themeColor="text1" w:themeTint="80"/>
          <w:sz w:val="18"/>
          <w:szCs w:val="18"/>
          <w:lang w:eastAsia="zh-TW"/>
        </w:rPr>
        <w:t>No.15182</w:t>
      </w:r>
      <w:r w:rsidRPr="00A02ACA">
        <w:rPr>
          <w:rFonts w:ascii="Calibri" w:hAnsi="Calibri" w:cs="Helvetica Neue"/>
          <w:color w:val="7F7F7F" w:themeColor="text1" w:themeTint="80"/>
          <w:sz w:val="18"/>
          <w:szCs w:val="18"/>
          <w:lang w:eastAsia="zh-TW"/>
        </w:rPr>
        <w:t xml:space="preserve">, </w:t>
      </w:r>
      <w:r w:rsidR="00101157" w:rsidRPr="00101157">
        <w:rPr>
          <w:rFonts w:asciiTheme="majorHAnsi" w:eastAsia="新細明體" w:hAnsiTheme="majorHAnsi" w:cs="Helvetica Neue"/>
          <w:color w:val="7F7F7F" w:themeColor="text1" w:themeTint="80"/>
          <w:sz w:val="18"/>
          <w:szCs w:val="18"/>
          <w:lang w:eastAsia="zh-TW"/>
        </w:rPr>
        <w:t>水墨、水粉、宣紙</w:t>
      </w:r>
      <w:r w:rsidRPr="00A02ACA">
        <w:rPr>
          <w:rFonts w:ascii="Calibri" w:hAnsi="Calibri" w:cs="Helvetica Neue"/>
          <w:color w:val="7F7F7F" w:themeColor="text1" w:themeTint="80"/>
          <w:sz w:val="18"/>
          <w:szCs w:val="18"/>
          <w:lang w:eastAsia="zh-TW"/>
        </w:rPr>
        <w:t>, 2015</w:t>
      </w:r>
    </w:p>
    <w:p w14:paraId="0AC11101" w14:textId="77777777" w:rsidR="00F54A64" w:rsidRDefault="00F54A64" w:rsidP="00CC2BAC">
      <w:pPr>
        <w:widowControl w:val="0"/>
        <w:autoSpaceDE w:val="0"/>
        <w:autoSpaceDN w:val="0"/>
        <w:adjustRightInd w:val="0"/>
        <w:rPr>
          <w:rFonts w:ascii="Calibri" w:hAnsi="Calibri" w:cs="Helvetica Neue"/>
          <w:sz w:val="22"/>
          <w:szCs w:val="22"/>
          <w:lang w:eastAsia="zh-TW"/>
        </w:rPr>
      </w:pPr>
    </w:p>
    <w:p w14:paraId="2E8445F9" w14:textId="477266EF" w:rsidR="008F43DD" w:rsidRDefault="000E45A1" w:rsidP="000E45A1">
      <w:pPr>
        <w:widowControl w:val="0"/>
        <w:autoSpaceDE w:val="0"/>
        <w:autoSpaceDN w:val="0"/>
        <w:adjustRightInd w:val="0"/>
        <w:spacing w:line="360" w:lineRule="auto"/>
        <w:jc w:val="both"/>
        <w:rPr>
          <w:rFonts w:ascii="新細明體" w:eastAsia="新細明體" w:hAnsi="新細明體" w:cs="Helvetica Neue"/>
          <w:sz w:val="20"/>
          <w:szCs w:val="20"/>
          <w:lang w:eastAsia="zh-TW"/>
        </w:rPr>
      </w:pPr>
      <w:r w:rsidRPr="000E45A1">
        <w:rPr>
          <w:rFonts w:ascii="新細明體" w:eastAsia="新細明體" w:hAnsi="新細明體" w:cs="Helvetica Neue" w:hint="eastAsia"/>
          <w:sz w:val="20"/>
          <w:szCs w:val="20"/>
          <w:lang w:eastAsia="zh-TW"/>
        </w:rPr>
        <w:t>林延以工作室地上的手造紙模、紐約市的鵝卵石、北京的屋頂瓦，創作較小型的作品，這些作品與韋佳的畫作構成一個可觸可感的環境，同時也是他們的傳記式敘述。以韋佳的破碎書法作品為背景，</w:t>
      </w:r>
      <w:proofErr w:type="gramStart"/>
      <w:r w:rsidRPr="000E45A1">
        <w:rPr>
          <w:rFonts w:ascii="新細明體" w:eastAsia="新細明體" w:hAnsi="新細明體" w:cs="Helvetica Neue" w:hint="eastAsia"/>
          <w:sz w:val="20"/>
          <w:szCs w:val="20"/>
          <w:lang w:eastAsia="zh-TW"/>
        </w:rPr>
        <w:t>林延所鑄的</w:t>
      </w:r>
      <w:proofErr w:type="gramEnd"/>
      <w:r w:rsidRPr="000E45A1">
        <w:rPr>
          <w:rFonts w:ascii="新細明體" w:eastAsia="新細明體" w:hAnsi="新細明體" w:cs="Helvetica Neue" w:hint="eastAsia"/>
          <w:sz w:val="20"/>
          <w:szCs w:val="20"/>
          <w:lang w:eastAsia="zh-TW"/>
        </w:rPr>
        <w:t>一幅舊北京城牆把我們視線引向天花；對面是林延的工業工作室地板上的金屬鉚釘，從層層纖柔的宣紙中突出；林延的紙塑樹皮，紋理粗糙，旁邊是韋佳的書法，用色含蓄樸實</w:t>
      </w:r>
      <w:proofErr w:type="gramStart"/>
      <w:r w:rsidRPr="000E45A1">
        <w:rPr>
          <w:rFonts w:ascii="新細明體" w:eastAsia="新細明體" w:hAnsi="新細明體" w:cs="Helvetica Neue" w:hint="eastAsia"/>
          <w:sz w:val="20"/>
          <w:szCs w:val="20"/>
          <w:lang w:eastAsia="zh-TW"/>
        </w:rPr>
        <w:t>──</w:t>
      </w:r>
      <w:proofErr w:type="gramEnd"/>
      <w:r w:rsidRPr="000E45A1">
        <w:rPr>
          <w:rFonts w:ascii="新細明體" w:eastAsia="新細明體" w:hAnsi="新細明體" w:cs="Helvetica Neue" w:hint="eastAsia"/>
          <w:sz w:val="20"/>
          <w:szCs w:val="20"/>
          <w:lang w:eastAsia="zh-TW"/>
        </w:rPr>
        <w:t>一切都叫人想起在布魯克林圍繞他倆的自然環境。</w:t>
      </w:r>
    </w:p>
    <w:p w14:paraId="0AE3B3DF" w14:textId="77777777" w:rsidR="000E45A1" w:rsidRPr="000E45A1" w:rsidRDefault="000E45A1" w:rsidP="008F43DD">
      <w:pPr>
        <w:widowControl w:val="0"/>
        <w:autoSpaceDE w:val="0"/>
        <w:autoSpaceDN w:val="0"/>
        <w:adjustRightInd w:val="0"/>
        <w:spacing w:line="360" w:lineRule="auto"/>
        <w:rPr>
          <w:rFonts w:ascii="新細明體" w:eastAsia="新細明體" w:hAnsi="新細明體" w:cs="Helvetica Neue"/>
          <w:sz w:val="20"/>
          <w:szCs w:val="20"/>
          <w:lang w:eastAsia="zh-TW"/>
        </w:rPr>
      </w:pPr>
    </w:p>
    <w:p w14:paraId="252822D4" w14:textId="283EF277" w:rsidR="00A456E4" w:rsidRPr="002B2C0A" w:rsidRDefault="002B2C0A" w:rsidP="008F43DD">
      <w:pPr>
        <w:widowControl w:val="0"/>
        <w:autoSpaceDE w:val="0"/>
        <w:autoSpaceDN w:val="0"/>
        <w:adjustRightInd w:val="0"/>
        <w:spacing w:line="360" w:lineRule="auto"/>
        <w:rPr>
          <w:rFonts w:ascii="新細明體" w:eastAsia="新細明體" w:hAnsi="新細明體" w:cs="Helvetica Neue"/>
          <w:sz w:val="20"/>
          <w:szCs w:val="20"/>
          <w:lang w:eastAsia="zh-TW"/>
        </w:rPr>
      </w:pPr>
      <w:r w:rsidRPr="002B2C0A">
        <w:rPr>
          <w:rFonts w:ascii="新細明體" w:eastAsia="新細明體" w:hAnsi="新細明體" w:cs="Helvetica Neue" w:hint="eastAsia"/>
          <w:sz w:val="20"/>
          <w:szCs w:val="20"/>
          <w:lang w:eastAsia="zh-TW"/>
        </w:rPr>
        <w:t>傳統中國美術的物質文化不斷演進，林延與韋佳為傳統宣紙帶來新意。從是次展覽可看到，二人並沒有為傳統所困，傳統只是他們眾多特質的</w:t>
      </w:r>
      <w:proofErr w:type="gramStart"/>
      <w:r w:rsidRPr="002B2C0A">
        <w:rPr>
          <w:rFonts w:ascii="新細明體" w:eastAsia="新細明體" w:hAnsi="新細明體" w:cs="Helvetica Neue" w:hint="eastAsia"/>
          <w:sz w:val="20"/>
          <w:szCs w:val="20"/>
          <w:lang w:eastAsia="zh-TW"/>
        </w:rPr>
        <w:t>一</w:t>
      </w:r>
      <w:proofErr w:type="gramEnd"/>
      <w:r w:rsidRPr="002B2C0A">
        <w:rPr>
          <w:rFonts w:ascii="新細明體" w:eastAsia="新細明體" w:hAnsi="新細明體" w:cs="Helvetica Neue" w:hint="eastAsia"/>
          <w:sz w:val="20"/>
          <w:szCs w:val="20"/>
          <w:lang w:eastAsia="zh-TW"/>
        </w:rPr>
        <w:t>部份，這眾多特質構成兩人的藝術及個人身份。他們在中國成長，於國外接受教育，遊走於世界各地，處身於日益全球化的藝術空間。難能可貴的是，他們保持樸實、</w:t>
      </w:r>
      <w:proofErr w:type="gramStart"/>
      <w:r w:rsidRPr="002B2C0A">
        <w:rPr>
          <w:rFonts w:ascii="新細明體" w:eastAsia="新細明體" w:hAnsi="新細明體" w:cs="Helvetica Neue" w:hint="eastAsia"/>
          <w:sz w:val="20"/>
          <w:szCs w:val="20"/>
          <w:lang w:eastAsia="zh-TW"/>
        </w:rPr>
        <w:t>不</w:t>
      </w:r>
      <w:proofErr w:type="gramEnd"/>
      <w:r w:rsidRPr="002B2C0A">
        <w:rPr>
          <w:rFonts w:ascii="新細明體" w:eastAsia="新細明體" w:hAnsi="新細明體" w:cs="Helvetica Neue" w:hint="eastAsia"/>
          <w:sz w:val="20"/>
          <w:szCs w:val="20"/>
          <w:lang w:eastAsia="zh-TW"/>
        </w:rPr>
        <w:t>徐</w:t>
      </w:r>
      <w:proofErr w:type="gramStart"/>
      <w:r w:rsidRPr="002B2C0A">
        <w:rPr>
          <w:rFonts w:ascii="新細明體" w:eastAsia="新細明體" w:hAnsi="新細明體" w:cs="Helvetica Neue" w:hint="eastAsia"/>
          <w:sz w:val="20"/>
          <w:szCs w:val="20"/>
          <w:lang w:eastAsia="zh-TW"/>
        </w:rPr>
        <w:t>不</w:t>
      </w:r>
      <w:proofErr w:type="gramEnd"/>
      <w:r w:rsidRPr="002B2C0A">
        <w:rPr>
          <w:rFonts w:ascii="新細明體" w:eastAsia="新細明體" w:hAnsi="新細明體" w:cs="Helvetica Neue" w:hint="eastAsia"/>
          <w:sz w:val="20"/>
          <w:szCs w:val="20"/>
          <w:lang w:eastAsia="zh-TW"/>
        </w:rPr>
        <w:t>疾的生活。韋佳每天早上會到葱鬱的展望公園，林延每天走在回工作室的路上，從看到的建築物細微特點中吸取靈感。他們以毫不費力、不著痕跡的態度，把日常生活經驗注入作品中，使作品如此獨特、迷人。韋佳沉靜的作品充滿禪意，林延的作品非常個人，卻同時具社會意識。他們的創作打開了一扇窗，讓我們有機會</w:t>
      </w:r>
      <w:proofErr w:type="gramStart"/>
      <w:r w:rsidRPr="002B2C0A">
        <w:rPr>
          <w:rFonts w:ascii="新細明體" w:eastAsia="新細明體" w:hAnsi="新細明體" w:cs="Helvetica Neue" w:hint="eastAsia"/>
          <w:sz w:val="20"/>
          <w:szCs w:val="20"/>
          <w:lang w:eastAsia="zh-TW"/>
        </w:rPr>
        <w:t>一</w:t>
      </w:r>
      <w:proofErr w:type="gramEnd"/>
      <w:r w:rsidRPr="002B2C0A">
        <w:rPr>
          <w:rFonts w:ascii="新細明體" w:eastAsia="新細明體" w:hAnsi="新細明體" w:cs="Helvetica Neue" w:hint="eastAsia"/>
          <w:sz w:val="20"/>
          <w:szCs w:val="20"/>
          <w:lang w:eastAsia="zh-TW"/>
        </w:rPr>
        <w:t>窺二人共同神采的精妙之處。</w:t>
      </w:r>
    </w:p>
    <w:p w14:paraId="6F2BC63B" w14:textId="4835774C" w:rsidR="0025257E" w:rsidRDefault="0025257E" w:rsidP="00AA7136">
      <w:pPr>
        <w:widowControl w:val="0"/>
        <w:autoSpaceDE w:val="0"/>
        <w:autoSpaceDN w:val="0"/>
        <w:adjustRightInd w:val="0"/>
        <w:rPr>
          <w:rFonts w:ascii="Calibri" w:hAnsi="Calibri" w:cs="Helvetica Neue"/>
          <w:b/>
          <w:sz w:val="22"/>
          <w:szCs w:val="22"/>
          <w:lang w:eastAsia="zh-TW"/>
        </w:rPr>
      </w:pPr>
    </w:p>
    <w:p w14:paraId="237D359B" w14:textId="77777777" w:rsidR="008F43DD" w:rsidRDefault="008F43DD" w:rsidP="00AA7136">
      <w:pPr>
        <w:widowControl w:val="0"/>
        <w:autoSpaceDE w:val="0"/>
        <w:autoSpaceDN w:val="0"/>
        <w:adjustRightInd w:val="0"/>
        <w:rPr>
          <w:rFonts w:ascii="Calibri" w:hAnsi="Calibri" w:cs="Helvetica Neue"/>
          <w:b/>
          <w:sz w:val="22"/>
          <w:szCs w:val="22"/>
          <w:lang w:eastAsia="zh-TW"/>
        </w:rPr>
      </w:pPr>
    </w:p>
    <w:p w14:paraId="157E2E1D" w14:textId="77777777" w:rsidR="008F43DD" w:rsidRPr="00056B11" w:rsidRDefault="008F43DD" w:rsidP="00AA7136">
      <w:pPr>
        <w:widowControl w:val="0"/>
        <w:autoSpaceDE w:val="0"/>
        <w:autoSpaceDN w:val="0"/>
        <w:adjustRightInd w:val="0"/>
        <w:rPr>
          <w:rFonts w:ascii="Calibri" w:hAnsi="Calibri" w:cs="Helvetica Neue"/>
          <w:sz w:val="22"/>
          <w:szCs w:val="22"/>
          <w:lang w:eastAsia="zh-TW"/>
        </w:rPr>
      </w:pPr>
    </w:p>
    <w:p w14:paraId="4541E82F" w14:textId="77777777" w:rsidR="00056B11" w:rsidRPr="00056B11" w:rsidRDefault="00056B11" w:rsidP="00056B11">
      <w:pPr>
        <w:widowControl w:val="0"/>
        <w:autoSpaceDE w:val="0"/>
        <w:autoSpaceDN w:val="0"/>
        <w:adjustRightInd w:val="0"/>
        <w:rPr>
          <w:rFonts w:ascii="Calibri" w:hAnsi="Calibri" w:cs="Arial"/>
          <w:b/>
          <w:bCs/>
          <w:sz w:val="22"/>
          <w:szCs w:val="22"/>
          <w:lang w:eastAsia="zh-TW"/>
        </w:rPr>
        <w:sectPr w:rsidR="00056B11" w:rsidRPr="00056B11" w:rsidSect="00F42E70">
          <w:headerReference w:type="default" r:id="rId15"/>
          <w:footerReference w:type="default" r:id="rId16"/>
          <w:type w:val="continuous"/>
          <w:pgSz w:w="12240" w:h="15840"/>
          <w:pgMar w:top="1440" w:right="1800" w:bottom="1440" w:left="1800" w:header="720" w:footer="720" w:gutter="0"/>
          <w:cols w:space="720"/>
          <w:noEndnote/>
        </w:sectPr>
      </w:pPr>
    </w:p>
    <w:p w14:paraId="77A06EFB" w14:textId="77777777" w:rsidR="008F43DD" w:rsidRPr="008F43DD" w:rsidRDefault="008F43DD" w:rsidP="001B38C8">
      <w:pPr>
        <w:jc w:val="both"/>
        <w:rPr>
          <w:rFonts w:ascii="微軟正黑體" w:eastAsia="微軟正黑體" w:hAnsi="微軟正黑體"/>
          <w:b/>
          <w:szCs w:val="22"/>
          <w:lang w:eastAsia="zh-TW"/>
        </w:rPr>
      </w:pPr>
      <w:r w:rsidRPr="008F43DD">
        <w:rPr>
          <w:rFonts w:ascii="微軟正黑體" w:eastAsia="微軟正黑體" w:hAnsi="微軟正黑體" w:hint="eastAsia"/>
          <w:b/>
          <w:szCs w:val="22"/>
          <w:lang w:eastAsia="zh-TW"/>
        </w:rPr>
        <w:t>後院</w:t>
      </w:r>
      <w:proofErr w:type="gramStart"/>
      <w:r w:rsidRPr="008F43DD">
        <w:rPr>
          <w:rFonts w:ascii="微軟正黑體" w:eastAsia="微軟正黑體" w:hAnsi="微軟正黑體" w:hint="eastAsia"/>
          <w:b/>
          <w:szCs w:val="22"/>
          <w:lang w:eastAsia="zh-TW"/>
        </w:rPr>
        <w:t>——</w:t>
      </w:r>
      <w:proofErr w:type="gramEnd"/>
      <w:r w:rsidRPr="008F43DD">
        <w:rPr>
          <w:rFonts w:ascii="微軟正黑體" w:eastAsia="微軟正黑體" w:hAnsi="微軟正黑體" w:hint="eastAsia"/>
          <w:b/>
          <w:szCs w:val="22"/>
          <w:lang w:eastAsia="zh-TW"/>
        </w:rPr>
        <w:t>林延、韋佳作品展</w:t>
      </w:r>
    </w:p>
    <w:p w14:paraId="6AA8F9A1" w14:textId="5908D609" w:rsidR="00EF7F8F" w:rsidRDefault="00EF7F8F"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2015. 11</w:t>
      </w:r>
      <w:r w:rsidR="001B38C8">
        <w:rPr>
          <w:rFonts w:ascii="微軟正黑體" w:eastAsia="微軟正黑體" w:hAnsi="微軟正黑體" w:hint="eastAsia"/>
          <w:sz w:val="20"/>
          <w:szCs w:val="22"/>
          <w:lang w:eastAsia="zh-TW"/>
        </w:rPr>
        <w:t xml:space="preserve">. </w:t>
      </w:r>
      <w:r>
        <w:rPr>
          <w:rFonts w:ascii="微軟正黑體" w:eastAsia="微軟正黑體" w:hAnsi="微軟正黑體" w:hint="eastAsia"/>
          <w:sz w:val="20"/>
          <w:szCs w:val="22"/>
          <w:lang w:eastAsia="zh-TW"/>
        </w:rPr>
        <w:t>1</w:t>
      </w:r>
      <w:r w:rsidR="007B72CA">
        <w:rPr>
          <w:rFonts w:ascii="微軟正黑體" w:eastAsia="微軟正黑體" w:hAnsi="微軟正黑體" w:hint="eastAsia"/>
          <w:sz w:val="20"/>
          <w:szCs w:val="22"/>
          <w:lang w:eastAsia="zh-TW"/>
        </w:rPr>
        <w:t>7</w:t>
      </w:r>
      <w:r w:rsidR="001B38C8">
        <w:rPr>
          <w:rFonts w:ascii="微軟正黑體" w:eastAsia="微軟正黑體" w:hAnsi="微軟正黑體" w:hint="eastAsia"/>
          <w:sz w:val="20"/>
          <w:szCs w:val="22"/>
          <w:lang w:eastAsia="zh-TW"/>
        </w:rPr>
        <w:t xml:space="preserve"> </w:t>
      </w:r>
      <w:proofErr w:type="gramStart"/>
      <w:r w:rsidR="001B38C8">
        <w:rPr>
          <w:rFonts w:ascii="微軟正黑體" w:eastAsia="微軟正黑體" w:hAnsi="微軟正黑體" w:hint="eastAsia"/>
          <w:sz w:val="20"/>
          <w:szCs w:val="22"/>
          <w:lang w:eastAsia="zh-TW"/>
        </w:rPr>
        <w:t>–</w:t>
      </w:r>
      <w:proofErr w:type="gramEnd"/>
      <w:r>
        <w:rPr>
          <w:rFonts w:ascii="微軟正黑體" w:eastAsia="微軟正黑體" w:hAnsi="微軟正黑體" w:hint="eastAsia"/>
          <w:sz w:val="20"/>
          <w:szCs w:val="22"/>
          <w:lang w:eastAsia="zh-TW"/>
        </w:rPr>
        <w:t xml:space="preserve"> 12. 16</w:t>
      </w:r>
      <w:r w:rsidR="001B38C8">
        <w:rPr>
          <w:rFonts w:ascii="微軟正黑體" w:eastAsia="微軟正黑體" w:hAnsi="微軟正黑體" w:hint="eastAsia"/>
          <w:sz w:val="20"/>
          <w:szCs w:val="22"/>
          <w:lang w:eastAsia="zh-TW"/>
        </w:rPr>
        <w:t xml:space="preserve">  | 季豐軒</w:t>
      </w:r>
    </w:p>
    <w:p w14:paraId="58259A4A" w14:textId="255472D8" w:rsidR="00EF7F8F" w:rsidRDefault="00EF7F8F"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開</w:t>
      </w:r>
      <w:r>
        <w:rPr>
          <w:rFonts w:ascii="微軟正黑體" w:eastAsia="微軟正黑體" w:hAnsi="微軟正黑體"/>
          <w:sz w:val="20"/>
          <w:szCs w:val="22"/>
          <w:lang w:eastAsia="zh-TW"/>
        </w:rPr>
        <w:t>幕: 2015</w:t>
      </w:r>
      <w:r>
        <w:rPr>
          <w:rFonts w:ascii="微軟正黑體" w:eastAsia="微軟正黑體" w:hAnsi="微軟正黑體" w:hint="eastAsia"/>
          <w:sz w:val="20"/>
          <w:szCs w:val="22"/>
          <w:lang w:eastAsia="zh-TW"/>
        </w:rPr>
        <w:t>年</w:t>
      </w:r>
      <w:r>
        <w:rPr>
          <w:rFonts w:ascii="微軟正黑體" w:eastAsia="微軟正黑體" w:hAnsi="微軟正黑體"/>
          <w:sz w:val="20"/>
          <w:szCs w:val="22"/>
          <w:lang w:eastAsia="zh-TW"/>
        </w:rPr>
        <w:t>11月</w:t>
      </w:r>
      <w:r w:rsidR="007B72CA">
        <w:rPr>
          <w:rFonts w:ascii="微軟正黑體" w:eastAsia="微軟正黑體" w:hAnsi="微軟正黑體" w:hint="eastAsia"/>
          <w:sz w:val="20"/>
          <w:szCs w:val="22"/>
          <w:lang w:eastAsia="zh-TW"/>
        </w:rPr>
        <w:t>16</w:t>
      </w:r>
      <w:r>
        <w:rPr>
          <w:rFonts w:ascii="微軟正黑體" w:eastAsia="微軟正黑體" w:hAnsi="微軟正黑體" w:hint="eastAsia"/>
          <w:sz w:val="20"/>
          <w:szCs w:val="22"/>
          <w:lang w:eastAsia="zh-TW"/>
        </w:rPr>
        <w:t>日下午6時半至8時</w:t>
      </w:r>
    </w:p>
    <w:p w14:paraId="3A5496BC" w14:textId="77777777" w:rsidR="001B38C8" w:rsidRPr="00EF7F8F" w:rsidRDefault="001B38C8" w:rsidP="001B38C8">
      <w:pPr>
        <w:jc w:val="both"/>
        <w:rPr>
          <w:rFonts w:ascii="微軟正黑體" w:eastAsia="微軟正黑體" w:hAnsi="微軟正黑體"/>
          <w:sz w:val="20"/>
          <w:szCs w:val="22"/>
          <w:lang w:eastAsia="zh-TW"/>
        </w:rPr>
      </w:pPr>
    </w:p>
    <w:p w14:paraId="6F69552D" w14:textId="4DDE129C" w:rsidR="008F43DD" w:rsidRPr="008F43DD" w:rsidRDefault="008F43DD" w:rsidP="001B38C8">
      <w:pPr>
        <w:jc w:val="both"/>
        <w:rPr>
          <w:rFonts w:ascii="微軟正黑體" w:eastAsia="微軟正黑體" w:hAnsi="微軟正黑體"/>
          <w:b/>
          <w:sz w:val="18"/>
          <w:szCs w:val="22"/>
          <w:lang w:eastAsia="zh-TW"/>
        </w:rPr>
      </w:pPr>
      <w:r w:rsidRPr="008F43DD">
        <w:rPr>
          <w:rFonts w:ascii="微軟正黑體" w:eastAsia="微軟正黑體" w:hAnsi="微軟正黑體" w:hint="eastAsia"/>
          <w:b/>
          <w:sz w:val="22"/>
          <w:szCs w:val="22"/>
          <w:lang w:eastAsia="zh-TW"/>
        </w:rPr>
        <w:t>藝術家於11月</w:t>
      </w:r>
      <w:r w:rsidR="003B5F16">
        <w:rPr>
          <w:rFonts w:ascii="微軟正黑體" w:eastAsia="微軟正黑體" w:hAnsi="微軟正黑體"/>
          <w:b/>
          <w:sz w:val="22"/>
          <w:szCs w:val="22"/>
          <w:lang w:eastAsia="zh-TW"/>
        </w:rPr>
        <w:t>13</w:t>
      </w:r>
      <w:r w:rsidRPr="008F43DD">
        <w:rPr>
          <w:rFonts w:ascii="微軟正黑體" w:eastAsia="微軟正黑體" w:hAnsi="微軟正黑體" w:hint="eastAsia"/>
          <w:b/>
          <w:sz w:val="22"/>
          <w:szCs w:val="22"/>
          <w:lang w:eastAsia="zh-TW"/>
        </w:rPr>
        <w:t>日至11月</w:t>
      </w:r>
      <w:r w:rsidR="003B5F16">
        <w:rPr>
          <w:rFonts w:ascii="微軟正黑體" w:eastAsia="微軟正黑體" w:hAnsi="微軟正黑體" w:hint="eastAsia"/>
          <w:b/>
          <w:sz w:val="22"/>
          <w:szCs w:val="22"/>
          <w:lang w:eastAsia="zh-TW"/>
        </w:rPr>
        <w:t>1</w:t>
      </w:r>
      <w:r w:rsidR="003B5F16">
        <w:rPr>
          <w:rFonts w:ascii="微軟正黑體" w:eastAsia="微軟正黑體" w:hAnsi="微軟正黑體"/>
          <w:b/>
          <w:sz w:val="22"/>
          <w:szCs w:val="22"/>
          <w:lang w:eastAsia="zh-TW"/>
        </w:rPr>
        <w:t>8</w:t>
      </w:r>
      <w:r w:rsidRPr="008F43DD">
        <w:rPr>
          <w:rFonts w:ascii="微軟正黑體" w:eastAsia="微軟正黑體" w:hAnsi="微軟正黑體" w:hint="eastAsia"/>
          <w:b/>
          <w:sz w:val="22"/>
          <w:szCs w:val="22"/>
          <w:lang w:eastAsia="zh-TW"/>
        </w:rPr>
        <w:t>日在港，歡迎傳媒訪問。</w:t>
      </w:r>
    </w:p>
    <w:p w14:paraId="36F58DF1" w14:textId="77777777" w:rsidR="008F43DD" w:rsidRDefault="008F43DD" w:rsidP="001B38C8">
      <w:pPr>
        <w:jc w:val="both"/>
        <w:rPr>
          <w:rFonts w:ascii="微軟正黑體" w:eastAsia="微軟正黑體" w:hAnsi="微軟正黑體"/>
          <w:sz w:val="20"/>
          <w:szCs w:val="22"/>
          <w:lang w:eastAsia="zh-TW"/>
        </w:rPr>
      </w:pPr>
    </w:p>
    <w:p w14:paraId="5A277A18" w14:textId="77777777" w:rsidR="001B38C8" w:rsidRDefault="001B38C8"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如有查詢，請聯絡季豐軒。</w:t>
      </w:r>
    </w:p>
    <w:p w14:paraId="3783D5B8" w14:textId="77777777" w:rsidR="001B38C8" w:rsidRDefault="001B38C8"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 xml:space="preserve">電郵：gladys@kwaifunghin.com </w:t>
      </w:r>
    </w:p>
    <w:p w14:paraId="57AAB601" w14:textId="77777777" w:rsidR="001B38C8" w:rsidRDefault="001B38C8"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電話：(852) 2580 0058</w:t>
      </w:r>
    </w:p>
    <w:p w14:paraId="4B152D1D" w14:textId="77777777" w:rsidR="001B38C8" w:rsidRDefault="001B38C8"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地址：香港中環雪廠街二十號地下</w:t>
      </w:r>
    </w:p>
    <w:p w14:paraId="067088D5" w14:textId="77777777" w:rsidR="001B38C8" w:rsidRDefault="001B38C8" w:rsidP="001B38C8">
      <w:pPr>
        <w:jc w:val="both"/>
        <w:rPr>
          <w:rFonts w:ascii="微軟正黑體" w:eastAsia="微軟正黑體" w:hAnsi="微軟正黑體"/>
          <w:sz w:val="20"/>
          <w:szCs w:val="22"/>
          <w:lang w:eastAsia="zh-TW"/>
        </w:rPr>
      </w:pPr>
      <w:r>
        <w:rPr>
          <w:rFonts w:ascii="微軟正黑體" w:eastAsia="微軟正黑體" w:hAnsi="微軟正黑體" w:hint="eastAsia"/>
          <w:sz w:val="20"/>
          <w:szCs w:val="22"/>
          <w:lang w:eastAsia="zh-TW"/>
        </w:rPr>
        <w:t>開放時間：星期一至六 上午十時至下午六時半 (星期日及公眾假期休息)</w:t>
      </w:r>
    </w:p>
    <w:p w14:paraId="7B981AD7" w14:textId="77777777" w:rsidR="00056B11" w:rsidRDefault="00056B11" w:rsidP="00AA7136">
      <w:pPr>
        <w:rPr>
          <w:sz w:val="22"/>
          <w:szCs w:val="22"/>
          <w:lang w:eastAsia="zh-TW"/>
        </w:rPr>
      </w:pPr>
    </w:p>
    <w:p w14:paraId="0D5D5B80" w14:textId="77777777" w:rsidR="00F42E70" w:rsidRPr="00A02ACA" w:rsidRDefault="00F42E70" w:rsidP="00AA7136">
      <w:pPr>
        <w:rPr>
          <w:rFonts w:eastAsia="新細明體"/>
          <w:sz w:val="22"/>
          <w:szCs w:val="22"/>
          <w:lang w:eastAsia="zh-TW"/>
        </w:rPr>
      </w:pPr>
    </w:p>
    <w:p w14:paraId="518BF71E" w14:textId="77777777" w:rsidR="00F42E70" w:rsidRDefault="00F42E70" w:rsidP="00AA7136">
      <w:pPr>
        <w:rPr>
          <w:sz w:val="22"/>
          <w:szCs w:val="22"/>
          <w:lang w:eastAsia="zh-TW"/>
        </w:rPr>
      </w:pPr>
    </w:p>
    <w:p w14:paraId="01942DE4" w14:textId="77777777" w:rsidR="00F42E70" w:rsidRDefault="00F42E70" w:rsidP="00AA7136">
      <w:pPr>
        <w:rPr>
          <w:sz w:val="22"/>
          <w:szCs w:val="22"/>
          <w:lang w:eastAsia="zh-TW"/>
        </w:rPr>
      </w:pPr>
    </w:p>
    <w:p w14:paraId="2CB13E33" w14:textId="77777777" w:rsidR="00F42E70" w:rsidRDefault="00F42E70" w:rsidP="00AA7136">
      <w:pPr>
        <w:rPr>
          <w:sz w:val="22"/>
          <w:szCs w:val="22"/>
          <w:lang w:eastAsia="zh-TW"/>
        </w:rPr>
      </w:pPr>
    </w:p>
    <w:p w14:paraId="26ABF11D" w14:textId="77777777" w:rsidR="00F42E70" w:rsidRDefault="00F42E70" w:rsidP="00AA7136">
      <w:pPr>
        <w:rPr>
          <w:sz w:val="22"/>
          <w:szCs w:val="22"/>
          <w:lang w:eastAsia="zh-TW"/>
        </w:rPr>
      </w:pPr>
    </w:p>
    <w:p w14:paraId="2D4DA88F" w14:textId="77777777" w:rsidR="00F42E70" w:rsidRDefault="00F42E70" w:rsidP="00AA7136">
      <w:pPr>
        <w:rPr>
          <w:sz w:val="22"/>
          <w:szCs w:val="22"/>
          <w:lang w:eastAsia="zh-TW"/>
        </w:rPr>
      </w:pPr>
    </w:p>
    <w:p w14:paraId="4C08BB8B" w14:textId="77777777" w:rsidR="00F42E70" w:rsidRPr="00596227" w:rsidRDefault="00F42E70" w:rsidP="00AA7136">
      <w:pPr>
        <w:rPr>
          <w:rFonts w:eastAsia="新細明體"/>
          <w:sz w:val="22"/>
          <w:szCs w:val="22"/>
          <w:lang w:eastAsia="zh-TW"/>
        </w:rPr>
      </w:pPr>
    </w:p>
    <w:p w14:paraId="060F92BD" w14:textId="77777777" w:rsidR="00F42E70" w:rsidRDefault="00F42E70" w:rsidP="00AA7136">
      <w:pPr>
        <w:rPr>
          <w:sz w:val="22"/>
          <w:szCs w:val="22"/>
          <w:lang w:eastAsia="zh-TW"/>
        </w:rPr>
      </w:pPr>
    </w:p>
    <w:p w14:paraId="13A3DC82" w14:textId="77777777" w:rsidR="00F42E70" w:rsidRDefault="00F42E70" w:rsidP="00AA7136">
      <w:pPr>
        <w:rPr>
          <w:sz w:val="22"/>
          <w:szCs w:val="22"/>
          <w:lang w:eastAsia="zh-TW"/>
        </w:rPr>
      </w:pPr>
    </w:p>
    <w:p w14:paraId="3AD0DEAA" w14:textId="07B8D800" w:rsidR="00F42E70" w:rsidRPr="00EF7F8F" w:rsidRDefault="00596227" w:rsidP="00F42E70">
      <w:pPr>
        <w:widowControl w:val="0"/>
        <w:autoSpaceDE w:val="0"/>
        <w:autoSpaceDN w:val="0"/>
        <w:adjustRightInd w:val="0"/>
        <w:rPr>
          <w:rFonts w:ascii="敺株?甇??擃?Bold" w:eastAsia="敺株?甇??擃?Bold" w:cs="敺株?甇??擃?Bold"/>
          <w:b/>
          <w:bCs/>
          <w:sz w:val="36"/>
          <w:szCs w:val="36"/>
          <w:lang w:eastAsia="zh-TW"/>
        </w:rPr>
        <w:sectPr w:rsidR="00F42E70" w:rsidRPr="00EF7F8F" w:rsidSect="00F42E70">
          <w:type w:val="continuous"/>
          <w:pgSz w:w="12240" w:h="15840"/>
          <w:pgMar w:top="1440" w:right="1800" w:bottom="1440" w:left="1800" w:header="720" w:footer="720" w:gutter="0"/>
          <w:cols w:space="720"/>
          <w:noEndnote/>
        </w:sectPr>
      </w:pPr>
      <w:r>
        <w:rPr>
          <w:rFonts w:ascii="Calibri" w:hAnsi="Calibri" w:cs="Arial"/>
          <w:b/>
          <w:bCs/>
          <w:noProof/>
          <w:color w:val="404040" w:themeColor="text1" w:themeTint="BF"/>
          <w:lang w:eastAsia="zh-TW"/>
        </w:rPr>
        <w:drawing>
          <wp:inline distT="0" distB="0" distL="0" distR="0" wp14:anchorId="74C394E6" wp14:editId="31C68DB8">
            <wp:extent cx="910259" cy="1177747"/>
            <wp:effectExtent l="0" t="0" r="4445" b="3810"/>
            <wp:docPr id="23" name="圖片 23" descr="D:\Personal\Desktop\Lin Yan &amp; Wei Jia\Wor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rsonal\Desktop\Lin Yan &amp; Wei Jia\Work\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876" cy="1185015"/>
                    </a:xfrm>
                    <a:prstGeom prst="rect">
                      <a:avLst/>
                    </a:prstGeom>
                    <a:noFill/>
                    <a:ln>
                      <a:noFill/>
                    </a:ln>
                  </pic:spPr>
                </pic:pic>
              </a:graphicData>
            </a:graphic>
          </wp:inline>
        </w:drawing>
      </w:r>
      <w:r w:rsidR="00F42E70" w:rsidRPr="00C334AE">
        <w:rPr>
          <w:rFonts w:ascii="Calibri" w:hAnsi="Calibri" w:cs="Arial"/>
          <w:b/>
          <w:bCs/>
          <w:color w:val="404040" w:themeColor="text1" w:themeTint="BF"/>
        </w:rPr>
        <w:t xml:space="preserve">  </w:t>
      </w:r>
      <w:r w:rsidR="00F90BD7">
        <w:rPr>
          <w:rFonts w:ascii="Calibri" w:hAnsi="Calibri" w:cs="Arial"/>
          <w:b/>
          <w:bCs/>
          <w:color w:val="404040" w:themeColor="text1" w:themeTint="BF"/>
        </w:rPr>
        <w:t xml:space="preserve"> </w:t>
      </w:r>
      <w:r w:rsidR="00EF7F8F" w:rsidRPr="00D7772C">
        <w:rPr>
          <w:rFonts w:ascii="微軟正黑體" w:eastAsia="微軟正黑體" w:hAnsi="微軟正黑體" w:cs="新細明體" w:hint="eastAsia"/>
          <w:b/>
          <w:bCs/>
          <w:sz w:val="36"/>
          <w:szCs w:val="36"/>
          <w:lang w:eastAsia="zh-TW"/>
        </w:rPr>
        <w:t>林延</w:t>
      </w:r>
      <w:r w:rsidR="00EF7F8F" w:rsidRPr="00D7772C">
        <w:rPr>
          <w:rFonts w:ascii="微軟正黑體" w:eastAsia="微軟正黑體" w:hAnsi="微軟正黑體" w:cs="敺株?甇??擃?Bold" w:hint="eastAsia"/>
          <w:b/>
          <w:bCs/>
          <w:sz w:val="36"/>
          <w:szCs w:val="36"/>
          <w:lang w:eastAsia="zh-TW"/>
        </w:rPr>
        <w:t xml:space="preserve"> </w:t>
      </w:r>
      <w:r w:rsidR="00F90BD7">
        <w:rPr>
          <w:rFonts w:ascii="Calibri" w:hAnsi="Calibri" w:cs="Arial"/>
          <w:b/>
          <w:bCs/>
          <w:color w:val="404040" w:themeColor="text1" w:themeTint="BF"/>
        </w:rPr>
        <w:t xml:space="preserve"> </w:t>
      </w:r>
      <w:r w:rsidR="00F42E70" w:rsidRPr="00F90BD7">
        <w:rPr>
          <w:rFonts w:ascii="Calibri" w:hAnsi="Calibri" w:cs="Arial"/>
          <w:b/>
          <w:bCs/>
          <w:sz w:val="32"/>
          <w:szCs w:val="22"/>
        </w:rPr>
        <w:t>Lin Yan</w:t>
      </w:r>
    </w:p>
    <w:p w14:paraId="232188F0" w14:textId="77777777" w:rsidR="00D7772C" w:rsidRDefault="00D7772C" w:rsidP="000A3A3F">
      <w:pPr>
        <w:widowControl w:val="0"/>
        <w:autoSpaceDE w:val="0"/>
        <w:autoSpaceDN w:val="0"/>
        <w:adjustRightInd w:val="0"/>
        <w:rPr>
          <w:rFonts w:ascii="新細明體" w:eastAsia="新細明體" w:hAnsi="新細明體" w:cs="新細明體"/>
          <w:sz w:val="26"/>
          <w:szCs w:val="26"/>
          <w:lang w:eastAsia="zh-TW"/>
        </w:rPr>
      </w:pPr>
    </w:p>
    <w:p w14:paraId="634D05D4" w14:textId="2B2B7C3B" w:rsidR="00D7772C" w:rsidRPr="009C6B39" w:rsidRDefault="00D7772C" w:rsidP="00CB5A5E">
      <w:pPr>
        <w:widowControl w:val="0"/>
        <w:autoSpaceDE w:val="0"/>
        <w:autoSpaceDN w:val="0"/>
        <w:adjustRightInd w:val="0"/>
        <w:spacing w:line="360" w:lineRule="auto"/>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1961</w:t>
      </w:r>
      <w:r w:rsidRPr="009C6B39">
        <w:rPr>
          <w:rFonts w:asciiTheme="majorHAnsi" w:eastAsia="新細明體" w:hAnsiTheme="majorHAnsi" w:cs="新細明體"/>
          <w:sz w:val="20"/>
          <w:szCs w:val="20"/>
          <w:lang w:eastAsia="zh-TW"/>
        </w:rPr>
        <w:tab/>
      </w:r>
      <w:r w:rsidRPr="009C6B39">
        <w:rPr>
          <w:rFonts w:asciiTheme="majorHAnsi" w:eastAsia="新細明體" w:hAnsiTheme="majorHAnsi" w:cs="新細明體"/>
          <w:sz w:val="20"/>
          <w:szCs w:val="20"/>
          <w:lang w:eastAsia="zh-TW"/>
        </w:rPr>
        <w:t>出生於北京</w:t>
      </w:r>
    </w:p>
    <w:p w14:paraId="4835AF83" w14:textId="77777777" w:rsidR="00D7772C" w:rsidRPr="009C6B39" w:rsidRDefault="00D7772C" w:rsidP="00CB5A5E">
      <w:pPr>
        <w:widowControl w:val="0"/>
        <w:autoSpaceDE w:val="0"/>
        <w:autoSpaceDN w:val="0"/>
        <w:adjustRightInd w:val="0"/>
        <w:spacing w:line="360" w:lineRule="auto"/>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1984</w:t>
      </w:r>
      <w:r w:rsidRPr="009C6B39">
        <w:rPr>
          <w:rFonts w:asciiTheme="majorHAnsi" w:eastAsia="新細明體" w:hAnsiTheme="majorHAnsi" w:cs="新細明體"/>
          <w:sz w:val="20"/>
          <w:szCs w:val="20"/>
          <w:lang w:eastAsia="zh-TW"/>
        </w:rPr>
        <w:tab/>
      </w:r>
      <w:r w:rsidRPr="009C6B39">
        <w:rPr>
          <w:rFonts w:asciiTheme="majorHAnsi" w:eastAsia="新細明體" w:hAnsiTheme="majorHAnsi" w:cs="新細明體"/>
          <w:sz w:val="20"/>
          <w:szCs w:val="20"/>
          <w:lang w:eastAsia="zh-TW"/>
        </w:rPr>
        <w:t>藝術學士，中央美術學院油畫系，北京</w:t>
      </w:r>
    </w:p>
    <w:p w14:paraId="775E0921" w14:textId="77777777" w:rsidR="00D7772C" w:rsidRPr="009C6B39" w:rsidRDefault="00D7772C" w:rsidP="00CB5A5E">
      <w:pPr>
        <w:widowControl w:val="0"/>
        <w:autoSpaceDE w:val="0"/>
        <w:autoSpaceDN w:val="0"/>
        <w:adjustRightInd w:val="0"/>
        <w:spacing w:line="360" w:lineRule="auto"/>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1986</w:t>
      </w:r>
      <w:r w:rsidRPr="009C6B39">
        <w:rPr>
          <w:rFonts w:asciiTheme="majorHAnsi" w:eastAsia="新細明體" w:hAnsiTheme="majorHAnsi" w:cs="新細明體"/>
          <w:sz w:val="20"/>
          <w:szCs w:val="20"/>
          <w:lang w:eastAsia="zh-TW"/>
        </w:rPr>
        <w:tab/>
      </w:r>
      <w:r w:rsidRPr="009C6B39">
        <w:rPr>
          <w:rFonts w:asciiTheme="majorHAnsi" w:eastAsia="新細明體" w:hAnsiTheme="majorHAnsi" w:cs="新細明體"/>
          <w:sz w:val="20"/>
          <w:szCs w:val="20"/>
          <w:lang w:eastAsia="zh-TW"/>
        </w:rPr>
        <w:t>隨外公</w:t>
      </w:r>
      <w:proofErr w:type="gramStart"/>
      <w:r w:rsidRPr="009C6B39">
        <w:rPr>
          <w:rFonts w:asciiTheme="majorHAnsi" w:eastAsia="新細明體" w:hAnsiTheme="majorHAnsi" w:cs="新細明體"/>
          <w:sz w:val="20"/>
          <w:szCs w:val="20"/>
          <w:lang w:eastAsia="zh-TW"/>
        </w:rPr>
        <w:t>龐薰</w:t>
      </w:r>
      <w:proofErr w:type="gramEnd"/>
      <w:r w:rsidRPr="009C6B39">
        <w:rPr>
          <w:rFonts w:asciiTheme="majorHAnsi" w:eastAsia="新細明體" w:hAnsiTheme="majorHAnsi" w:cs="新細明體"/>
          <w:sz w:val="20"/>
          <w:szCs w:val="20"/>
          <w:lang w:eastAsia="zh-TW"/>
        </w:rPr>
        <w:t>琹，母親龐壔的足跡留學巴黎國立高等美術學院繪畫材料研究室</w:t>
      </w:r>
    </w:p>
    <w:p w14:paraId="1CE5891C" w14:textId="7BC5AAF6" w:rsidR="00D7772C" w:rsidRPr="009C6B39" w:rsidRDefault="00D7772C" w:rsidP="00CB5A5E">
      <w:pPr>
        <w:widowControl w:val="0"/>
        <w:autoSpaceDE w:val="0"/>
        <w:autoSpaceDN w:val="0"/>
        <w:adjustRightInd w:val="0"/>
        <w:spacing w:line="360" w:lineRule="auto"/>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1989</w:t>
      </w:r>
      <w:r w:rsidRPr="009C6B39">
        <w:rPr>
          <w:rFonts w:asciiTheme="majorHAnsi" w:eastAsia="新細明體" w:hAnsiTheme="majorHAnsi" w:cs="新細明體"/>
          <w:sz w:val="20"/>
          <w:szCs w:val="20"/>
          <w:lang w:eastAsia="zh-TW"/>
        </w:rPr>
        <w:tab/>
      </w:r>
      <w:r w:rsidRPr="009C6B39">
        <w:rPr>
          <w:rFonts w:asciiTheme="majorHAnsi" w:eastAsia="新細明體" w:hAnsiTheme="majorHAnsi" w:cs="新細明體"/>
          <w:sz w:val="20"/>
          <w:szCs w:val="20"/>
          <w:lang w:eastAsia="zh-TW"/>
        </w:rPr>
        <w:t>藝術碩士，美國布魯姆斯堡賓西法尼</w:t>
      </w:r>
      <w:proofErr w:type="gramStart"/>
      <w:r w:rsidRPr="009C6B39">
        <w:rPr>
          <w:rFonts w:asciiTheme="majorHAnsi" w:eastAsia="新細明體" w:hAnsiTheme="majorHAnsi" w:cs="新細明體"/>
          <w:sz w:val="20"/>
          <w:szCs w:val="20"/>
          <w:lang w:eastAsia="zh-TW"/>
        </w:rPr>
        <w:t>亞州</w:t>
      </w:r>
      <w:proofErr w:type="gramEnd"/>
      <w:r w:rsidRPr="009C6B39">
        <w:rPr>
          <w:rFonts w:asciiTheme="majorHAnsi" w:eastAsia="新細明體" w:hAnsiTheme="majorHAnsi" w:cs="新細明體"/>
          <w:sz w:val="20"/>
          <w:szCs w:val="20"/>
          <w:lang w:eastAsia="zh-TW"/>
        </w:rPr>
        <w:t>立大學視覺藝術系</w:t>
      </w:r>
      <w:r w:rsidRPr="009C6B39">
        <w:rPr>
          <w:rFonts w:asciiTheme="majorHAnsi" w:eastAsia="新細明體" w:hAnsiTheme="majorHAnsi" w:cs="新細明體"/>
          <w:sz w:val="20"/>
          <w:szCs w:val="20"/>
          <w:lang w:eastAsia="zh-TW"/>
        </w:rPr>
        <w:t xml:space="preserve"> </w:t>
      </w:r>
    </w:p>
    <w:p w14:paraId="32B02941" w14:textId="77777777" w:rsidR="00D7772C" w:rsidRPr="009C6B39" w:rsidRDefault="00D7772C" w:rsidP="00CB5A5E">
      <w:pPr>
        <w:widowControl w:val="0"/>
        <w:autoSpaceDE w:val="0"/>
        <w:autoSpaceDN w:val="0"/>
        <w:adjustRightInd w:val="0"/>
        <w:spacing w:line="360" w:lineRule="auto"/>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1993</w:t>
      </w:r>
      <w:r w:rsidRPr="009C6B39">
        <w:rPr>
          <w:rFonts w:asciiTheme="majorHAnsi" w:eastAsia="新細明體" w:hAnsiTheme="majorHAnsi" w:cs="新細明體"/>
          <w:sz w:val="20"/>
          <w:szCs w:val="20"/>
          <w:lang w:eastAsia="zh-TW"/>
        </w:rPr>
        <w:tab/>
      </w:r>
      <w:r w:rsidRPr="009C6B39">
        <w:rPr>
          <w:rFonts w:asciiTheme="majorHAnsi" w:eastAsia="新細明體" w:hAnsiTheme="majorHAnsi" w:cs="新細明體"/>
          <w:sz w:val="20"/>
          <w:szCs w:val="20"/>
          <w:lang w:eastAsia="zh-TW"/>
        </w:rPr>
        <w:t>移居紐約布魯克林。現工作和生活在紐約</w:t>
      </w:r>
    </w:p>
    <w:p w14:paraId="6D9122BC" w14:textId="568C100A" w:rsidR="00D7772C" w:rsidRPr="009C6B39" w:rsidRDefault="00D7772C" w:rsidP="00D7772C">
      <w:pPr>
        <w:widowControl w:val="0"/>
        <w:autoSpaceDE w:val="0"/>
        <w:autoSpaceDN w:val="0"/>
        <w:adjustRightInd w:val="0"/>
        <w:rPr>
          <w:rFonts w:asciiTheme="majorHAnsi" w:eastAsia="新細明體" w:hAnsiTheme="majorHAnsi" w:cs="新細明體"/>
          <w:sz w:val="20"/>
          <w:szCs w:val="20"/>
          <w:lang w:eastAsia="zh-TW"/>
        </w:rPr>
      </w:pPr>
    </w:p>
    <w:p w14:paraId="79FAF912" w14:textId="3142AE11" w:rsidR="00F42E70" w:rsidRPr="009C6B39" w:rsidRDefault="00D7772C" w:rsidP="00CB5A5E">
      <w:pPr>
        <w:widowControl w:val="0"/>
        <w:autoSpaceDE w:val="0"/>
        <w:autoSpaceDN w:val="0"/>
        <w:adjustRightInd w:val="0"/>
        <w:spacing w:line="360" w:lineRule="auto"/>
        <w:rPr>
          <w:rFonts w:asciiTheme="majorHAnsi" w:eastAsia="新細明體" w:hAnsiTheme="majorHAnsi" w:cs="新細明體"/>
          <w:sz w:val="20"/>
          <w:szCs w:val="26"/>
          <w:lang w:eastAsia="zh-TW"/>
        </w:rPr>
      </w:pPr>
      <w:r w:rsidRPr="009C6B39">
        <w:rPr>
          <w:rFonts w:asciiTheme="majorHAnsi" w:eastAsia="新細明體" w:hAnsiTheme="majorHAnsi" w:cs="新細明體"/>
          <w:sz w:val="20"/>
          <w:szCs w:val="26"/>
          <w:lang w:eastAsia="zh-TW"/>
        </w:rPr>
        <w:t>1989</w:t>
      </w:r>
      <w:r w:rsidRPr="009C6B39">
        <w:rPr>
          <w:rFonts w:asciiTheme="majorHAnsi" w:eastAsia="新細明體" w:hAnsiTheme="majorHAnsi" w:cs="新細明體"/>
          <w:sz w:val="20"/>
          <w:szCs w:val="26"/>
          <w:lang w:eastAsia="zh-TW"/>
        </w:rPr>
        <w:t>年的首次</w:t>
      </w:r>
      <w:proofErr w:type="gramStart"/>
      <w:r w:rsidRPr="009C6B39">
        <w:rPr>
          <w:rFonts w:asciiTheme="majorHAnsi" w:eastAsia="新細明體" w:hAnsiTheme="majorHAnsi" w:cs="新細明體"/>
          <w:sz w:val="20"/>
          <w:szCs w:val="26"/>
          <w:lang w:eastAsia="zh-TW"/>
        </w:rPr>
        <w:t>個</w:t>
      </w:r>
      <w:proofErr w:type="gramEnd"/>
      <w:r w:rsidRPr="009C6B39">
        <w:rPr>
          <w:rFonts w:asciiTheme="majorHAnsi" w:eastAsia="新細明體" w:hAnsiTheme="majorHAnsi" w:cs="新細明體"/>
          <w:sz w:val="20"/>
          <w:szCs w:val="26"/>
          <w:lang w:eastAsia="zh-TW"/>
        </w:rPr>
        <w:t>展《繪畫中的太極》，</w:t>
      </w:r>
      <w:r w:rsidR="00CB5A5E" w:rsidRPr="009C6B39">
        <w:rPr>
          <w:rFonts w:asciiTheme="majorHAnsi" w:eastAsia="新細明體" w:hAnsiTheme="majorHAnsi" w:cs="新細明體"/>
          <w:sz w:val="20"/>
          <w:szCs w:val="26"/>
          <w:lang w:eastAsia="zh-TW"/>
        </w:rPr>
        <w:t>林延</w:t>
      </w:r>
      <w:r w:rsidRPr="009C6B39">
        <w:rPr>
          <w:rFonts w:asciiTheme="majorHAnsi" w:eastAsia="新細明體" w:hAnsiTheme="majorHAnsi" w:cs="新細明體"/>
          <w:sz w:val="20"/>
          <w:szCs w:val="26"/>
          <w:lang w:eastAsia="zh-TW"/>
        </w:rPr>
        <w:t>已將中國哲學融入</w:t>
      </w:r>
      <w:r w:rsidR="00CB5A5E" w:rsidRPr="009C6B39">
        <w:rPr>
          <w:rFonts w:asciiTheme="majorHAnsi" w:eastAsia="新細明體" w:hAnsiTheme="majorHAnsi" w:cs="新細明體"/>
          <w:sz w:val="20"/>
          <w:szCs w:val="26"/>
          <w:lang w:eastAsia="zh-TW"/>
        </w:rPr>
        <w:t>其創作。她</w:t>
      </w:r>
      <w:r w:rsidR="000A3A3F" w:rsidRPr="009C6B39">
        <w:rPr>
          <w:rFonts w:asciiTheme="majorHAnsi" w:eastAsia="新細明體" w:hAnsiTheme="majorHAnsi" w:cs="新細明體"/>
          <w:sz w:val="20"/>
          <w:szCs w:val="26"/>
          <w:lang w:eastAsia="zh-TW"/>
        </w:rPr>
        <w:t>的作品充滿東方哲學的概念，如陰陽、太極、對立與統一的道家思想。她用中國傳統書畫的宣紙創作，以最簡單的黑白將宣紙塑形，簡潔安靜地表達自然與文化中的掙扎與生命力、美與創傷。</w:t>
      </w:r>
    </w:p>
    <w:p w14:paraId="1B4C7A27" w14:textId="77777777" w:rsidR="00CB5A5E" w:rsidRPr="009C6B39" w:rsidRDefault="00CB5A5E" w:rsidP="00CB5A5E">
      <w:pPr>
        <w:widowControl w:val="0"/>
        <w:autoSpaceDE w:val="0"/>
        <w:autoSpaceDN w:val="0"/>
        <w:adjustRightInd w:val="0"/>
        <w:spacing w:line="360" w:lineRule="auto"/>
        <w:jc w:val="both"/>
        <w:rPr>
          <w:rFonts w:asciiTheme="majorHAnsi" w:eastAsia="新細明體" w:hAnsiTheme="majorHAnsi" w:cs="新細明體"/>
          <w:sz w:val="20"/>
          <w:szCs w:val="20"/>
          <w:lang w:eastAsia="zh-TW"/>
        </w:rPr>
      </w:pPr>
    </w:p>
    <w:p w14:paraId="186295D9" w14:textId="0802705D" w:rsidR="00F42E70" w:rsidRPr="009C6B39" w:rsidRDefault="00CB5A5E" w:rsidP="00CB5A5E">
      <w:pPr>
        <w:widowControl w:val="0"/>
        <w:autoSpaceDE w:val="0"/>
        <w:autoSpaceDN w:val="0"/>
        <w:adjustRightInd w:val="0"/>
        <w:spacing w:line="360" w:lineRule="auto"/>
        <w:jc w:val="both"/>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林延的作品曾於各大美術館展出，包括</w:t>
      </w:r>
      <w:r w:rsidRPr="009C6B39">
        <w:rPr>
          <w:rFonts w:asciiTheme="majorHAnsi" w:eastAsia="新細明體" w:hAnsiTheme="majorHAnsi" w:cs="新細明體"/>
          <w:sz w:val="20"/>
          <w:szCs w:val="20"/>
          <w:lang w:eastAsia="zh-TW"/>
        </w:rPr>
        <w:t>: MOCA</w:t>
      </w:r>
      <w:r w:rsidRPr="009C6B39">
        <w:rPr>
          <w:rFonts w:asciiTheme="majorHAnsi" w:eastAsia="新細明體" w:hAnsiTheme="majorHAnsi" w:cs="新細明體"/>
          <w:sz w:val="20"/>
          <w:szCs w:val="20"/>
          <w:lang w:eastAsia="zh-TW"/>
        </w:rPr>
        <w:t>，紐約、中國國家美術館，北京、</w:t>
      </w:r>
      <w:proofErr w:type="gramStart"/>
      <w:r w:rsidRPr="009C6B39">
        <w:rPr>
          <w:rFonts w:asciiTheme="majorHAnsi" w:eastAsia="新細明體" w:hAnsiTheme="majorHAnsi" w:cs="新細明體"/>
          <w:sz w:val="20"/>
          <w:szCs w:val="20"/>
          <w:lang w:eastAsia="zh-TW"/>
        </w:rPr>
        <w:t>德累斯</w:t>
      </w:r>
      <w:proofErr w:type="gramEnd"/>
      <w:r w:rsidRPr="009C6B39">
        <w:rPr>
          <w:rFonts w:asciiTheme="majorHAnsi" w:eastAsia="新細明體" w:hAnsiTheme="majorHAnsi" w:cs="新細明體"/>
          <w:sz w:val="20"/>
          <w:szCs w:val="20"/>
          <w:lang w:eastAsia="zh-TW"/>
        </w:rPr>
        <w:t>頓國家藝術收藏館，德國、成都當代美術館</w:t>
      </w:r>
      <w:r w:rsidR="00E15A23">
        <w:rPr>
          <w:rFonts w:asciiTheme="majorHAnsi" w:eastAsia="新細明體" w:hAnsiTheme="majorHAnsi" w:cs="新細明體" w:hint="eastAsia"/>
          <w:sz w:val="20"/>
          <w:szCs w:val="20"/>
          <w:lang w:eastAsia="zh-TW"/>
        </w:rPr>
        <w:t>、</w:t>
      </w:r>
      <w:r w:rsidR="00E15A23" w:rsidRPr="00E15A23">
        <w:rPr>
          <w:rFonts w:asciiTheme="majorHAnsi" w:eastAsia="新細明體" w:hAnsiTheme="majorHAnsi" w:cs="新細明體" w:hint="eastAsia"/>
          <w:sz w:val="20"/>
          <w:szCs w:val="20"/>
          <w:lang w:eastAsia="zh-TW"/>
        </w:rPr>
        <w:t>何香凝美術館</w:t>
      </w:r>
      <w:r w:rsidRPr="009C6B39">
        <w:rPr>
          <w:rFonts w:asciiTheme="majorHAnsi" w:eastAsia="新細明體" w:hAnsiTheme="majorHAnsi" w:cs="新細明體"/>
          <w:sz w:val="20"/>
          <w:szCs w:val="20"/>
          <w:lang w:eastAsia="zh-TW"/>
        </w:rPr>
        <w:t>等。作品曾於紐約時報、藝術新聞、美國藝術、</w:t>
      </w:r>
      <w:r w:rsidRPr="009C6B39">
        <w:rPr>
          <w:rFonts w:asciiTheme="majorHAnsi" w:hAnsiTheme="majorHAnsi" w:cs="Arial"/>
          <w:sz w:val="20"/>
          <w:szCs w:val="20"/>
          <w:lang w:eastAsia="zh-TW"/>
        </w:rPr>
        <w:t>Art Asia Pacific</w:t>
      </w:r>
      <w:r w:rsidRPr="009C6B39">
        <w:rPr>
          <w:rFonts w:asciiTheme="majorHAnsi" w:eastAsia="新細明體" w:hAnsiTheme="majorHAnsi" w:cs="Arial"/>
          <w:sz w:val="20"/>
          <w:szCs w:val="20"/>
          <w:lang w:eastAsia="zh-TW"/>
        </w:rPr>
        <w:t>、中央電視台等發表。</w:t>
      </w:r>
    </w:p>
    <w:p w14:paraId="76B0B363" w14:textId="77777777" w:rsidR="00A973DE" w:rsidRPr="009C6B39" w:rsidRDefault="00A973DE" w:rsidP="00AA7136">
      <w:pPr>
        <w:rPr>
          <w:rFonts w:asciiTheme="majorHAnsi" w:hAnsiTheme="majorHAnsi" w:cs="Arial"/>
          <w:sz w:val="22"/>
          <w:szCs w:val="22"/>
          <w:lang w:eastAsia="zh-TW"/>
        </w:rPr>
      </w:pPr>
    </w:p>
    <w:p w14:paraId="3B67B644" w14:textId="45A513A7" w:rsidR="00CB5A5E" w:rsidRPr="009C6B39" w:rsidRDefault="00CB5A5E" w:rsidP="00CB5A5E">
      <w:pPr>
        <w:widowControl w:val="0"/>
        <w:autoSpaceDE w:val="0"/>
        <w:autoSpaceDN w:val="0"/>
        <w:adjustRightInd w:val="0"/>
        <w:rPr>
          <w:rFonts w:asciiTheme="majorHAnsi" w:eastAsia="微軟正黑體" w:hAnsiTheme="majorHAnsi" w:cs="Arial"/>
          <w:b/>
          <w:sz w:val="22"/>
          <w:szCs w:val="22"/>
          <w:lang w:eastAsia="zh-TW"/>
        </w:rPr>
      </w:pPr>
      <w:r w:rsidRPr="009C6B39">
        <w:rPr>
          <w:rFonts w:asciiTheme="majorHAnsi" w:eastAsia="微軟正黑體" w:hAnsiTheme="majorHAnsi" w:cs="Arial"/>
          <w:b/>
          <w:sz w:val="22"/>
          <w:szCs w:val="22"/>
          <w:lang w:eastAsia="zh-TW"/>
        </w:rPr>
        <w:t>私人收藏</w:t>
      </w:r>
    </w:p>
    <w:p w14:paraId="68EFCEFF" w14:textId="77777777" w:rsidR="00CB5A5E" w:rsidRPr="009C6B39" w:rsidRDefault="00CB5A5E" w:rsidP="00CB5A5E">
      <w:pPr>
        <w:widowControl w:val="0"/>
        <w:autoSpaceDE w:val="0"/>
        <w:autoSpaceDN w:val="0"/>
        <w:adjustRightInd w:val="0"/>
        <w:rPr>
          <w:rFonts w:asciiTheme="majorHAnsi" w:eastAsia="微軟正黑體" w:hAnsiTheme="majorHAnsi" w:cs="Arial"/>
          <w:b/>
          <w:sz w:val="22"/>
          <w:szCs w:val="22"/>
          <w:lang w:eastAsia="zh-TW"/>
        </w:rPr>
      </w:pPr>
    </w:p>
    <w:p w14:paraId="5C553051" w14:textId="77777777" w:rsidR="00FF2E4F" w:rsidRPr="009C6B39" w:rsidRDefault="00FF2E4F" w:rsidP="00FF2E4F">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sz w:val="20"/>
          <w:szCs w:val="20"/>
          <w:lang w:eastAsia="zh-TW"/>
        </w:rPr>
        <w:t>德意志銀行藝術企業</w:t>
      </w:r>
      <w:r w:rsidRPr="009C6B39">
        <w:rPr>
          <w:rFonts w:asciiTheme="majorHAnsi" w:eastAsia="新細明體" w:hAnsiTheme="majorHAnsi" w:cs="Arial"/>
          <w:sz w:val="20"/>
          <w:szCs w:val="20"/>
          <w:lang w:eastAsia="zh-TW"/>
        </w:rPr>
        <w:t xml:space="preserve"> </w:t>
      </w:r>
      <w:r w:rsidRPr="009C6B39">
        <w:rPr>
          <w:rFonts w:asciiTheme="majorHAnsi" w:eastAsia="新細明體" w:hAnsiTheme="majorHAnsi" w:cs="Arial"/>
          <w:sz w:val="20"/>
          <w:szCs w:val="20"/>
          <w:lang w:eastAsia="zh-TW"/>
        </w:rPr>
        <w:t>，紐約</w:t>
      </w:r>
    </w:p>
    <w:p w14:paraId="4228EB2A" w14:textId="77777777" w:rsidR="00CB5A5E" w:rsidRPr="009C6B39" w:rsidRDefault="00CB5A5E" w:rsidP="00CB5A5E">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sz w:val="20"/>
          <w:szCs w:val="20"/>
          <w:lang w:eastAsia="zh-TW"/>
        </w:rPr>
        <w:t>龍美術館，上海</w:t>
      </w:r>
    </w:p>
    <w:p w14:paraId="36D2709E" w14:textId="3CCD646F" w:rsidR="00CB5A5E" w:rsidRPr="009C6B39" w:rsidRDefault="00CB5A5E" w:rsidP="00CB5A5E">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sz w:val="20"/>
          <w:szCs w:val="20"/>
          <w:lang w:eastAsia="zh-TW"/>
        </w:rPr>
        <w:t>中央美術學院博物館，北京，中國</w:t>
      </w:r>
    </w:p>
    <w:p w14:paraId="6213F65D" w14:textId="77777777" w:rsidR="00CB5A5E" w:rsidRPr="009C6B39" w:rsidRDefault="00CB5A5E" w:rsidP="00CB5A5E">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sz w:val="20"/>
          <w:szCs w:val="20"/>
          <w:lang w:eastAsia="zh-TW"/>
        </w:rPr>
        <w:t>中國美術館，北京，中國</w:t>
      </w:r>
    </w:p>
    <w:p w14:paraId="726D9C99" w14:textId="77777777" w:rsidR="00FF2E4F" w:rsidRPr="009C6B39" w:rsidRDefault="00FF2E4F" w:rsidP="00FF2E4F">
      <w:pPr>
        <w:spacing w:line="360" w:lineRule="auto"/>
        <w:rPr>
          <w:rFonts w:asciiTheme="majorHAnsi" w:eastAsia="新細明體" w:hAnsiTheme="majorHAnsi" w:cs="Arial"/>
          <w:sz w:val="20"/>
          <w:szCs w:val="20"/>
          <w:lang w:eastAsia="zh-TW"/>
        </w:rPr>
      </w:pPr>
      <w:proofErr w:type="gramStart"/>
      <w:r w:rsidRPr="009C6B39">
        <w:rPr>
          <w:rFonts w:asciiTheme="majorHAnsi" w:eastAsia="新細明體" w:hAnsiTheme="majorHAnsi" w:cs="Arial"/>
          <w:sz w:val="20"/>
          <w:szCs w:val="20"/>
          <w:lang w:eastAsia="zh-TW"/>
        </w:rPr>
        <w:t>龐薰</w:t>
      </w:r>
      <w:proofErr w:type="gramEnd"/>
      <w:r w:rsidRPr="009C6B39">
        <w:rPr>
          <w:rFonts w:asciiTheme="majorHAnsi" w:eastAsia="新細明體" w:hAnsiTheme="majorHAnsi" w:cs="Arial"/>
          <w:sz w:val="20"/>
          <w:szCs w:val="20"/>
          <w:lang w:eastAsia="zh-TW"/>
        </w:rPr>
        <w:t>琹博物館，常熟，中國</w:t>
      </w:r>
    </w:p>
    <w:p w14:paraId="1402849D" w14:textId="77777777" w:rsidR="00FF2E4F" w:rsidRPr="009C6B39" w:rsidRDefault="00FF2E4F" w:rsidP="00FF2E4F">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sz w:val="20"/>
          <w:szCs w:val="20"/>
          <w:lang w:eastAsia="zh-TW"/>
        </w:rPr>
        <w:t>成都</w:t>
      </w:r>
      <w:r w:rsidRPr="009C6B39">
        <w:rPr>
          <w:rFonts w:asciiTheme="majorHAnsi" w:eastAsia="新細明體" w:hAnsiTheme="majorHAnsi" w:cs="新細明體"/>
          <w:sz w:val="20"/>
          <w:szCs w:val="20"/>
          <w:lang w:eastAsia="zh-TW"/>
        </w:rPr>
        <w:t>當代美術館</w:t>
      </w:r>
      <w:r w:rsidRPr="009C6B39">
        <w:rPr>
          <w:rFonts w:asciiTheme="majorHAnsi" w:eastAsia="新細明體" w:hAnsiTheme="majorHAnsi" w:cs="Arial"/>
          <w:sz w:val="20"/>
          <w:szCs w:val="20"/>
          <w:lang w:eastAsia="zh-TW"/>
        </w:rPr>
        <w:t>，成都，中國</w:t>
      </w:r>
    </w:p>
    <w:p w14:paraId="7A6BC8C7" w14:textId="77777777" w:rsidR="00FF2E4F" w:rsidRPr="00FF2E4F" w:rsidRDefault="00FF2E4F" w:rsidP="00CB5A5E">
      <w:pPr>
        <w:spacing w:line="360" w:lineRule="auto"/>
        <w:rPr>
          <w:rFonts w:ascii="新細明體" w:eastAsia="新細明體" w:hAnsi="新細明體" w:cs="Arial"/>
          <w:sz w:val="20"/>
          <w:szCs w:val="20"/>
          <w:lang w:eastAsia="zh-TW"/>
        </w:rPr>
      </w:pPr>
    </w:p>
    <w:p w14:paraId="38791D84" w14:textId="1B585A1D" w:rsidR="00A469C2" w:rsidRPr="00F90BD7" w:rsidRDefault="00596227" w:rsidP="009C6B39">
      <w:pPr>
        <w:widowControl w:val="0"/>
        <w:autoSpaceDE w:val="0"/>
        <w:autoSpaceDN w:val="0"/>
        <w:adjustRightInd w:val="0"/>
        <w:rPr>
          <w:rFonts w:ascii="Calibri" w:hAnsi="Calibri"/>
          <w:lang w:eastAsia="zh-TW"/>
        </w:rPr>
      </w:pPr>
      <w:r>
        <w:rPr>
          <w:rFonts w:ascii="Calibri" w:hAnsi="Calibri"/>
          <w:noProof/>
          <w:color w:val="404040"/>
          <w:lang w:eastAsia="zh-TW"/>
        </w:rPr>
        <w:drawing>
          <wp:inline distT="0" distB="0" distL="0" distR="0" wp14:anchorId="14E72734" wp14:editId="2AF21C34">
            <wp:extent cx="885139" cy="1314510"/>
            <wp:effectExtent l="0" t="0" r="0" b="0"/>
            <wp:docPr id="24" name="圖片 24" descr="D:\Personal\Desktop\Lin Yan &amp; Wei Jia\Wor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rsonal\Desktop\Lin Yan &amp; Wei Jia\Work\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307" cy="1326641"/>
                    </a:xfrm>
                    <a:prstGeom prst="rect">
                      <a:avLst/>
                    </a:prstGeom>
                    <a:noFill/>
                    <a:ln>
                      <a:noFill/>
                    </a:ln>
                  </pic:spPr>
                </pic:pic>
              </a:graphicData>
            </a:graphic>
          </wp:inline>
        </w:drawing>
      </w:r>
      <w:r w:rsidR="00A469C2">
        <w:rPr>
          <w:rFonts w:ascii="Calibri" w:hAnsi="Calibri"/>
          <w:color w:val="404040"/>
          <w:lang w:eastAsia="zh-TW"/>
        </w:rPr>
        <w:t xml:space="preserve"> </w:t>
      </w:r>
      <w:r w:rsidR="00F90BD7">
        <w:rPr>
          <w:rFonts w:ascii="Calibri" w:eastAsia="新細明體" w:hAnsi="Calibri" w:hint="eastAsia"/>
          <w:color w:val="404040"/>
          <w:lang w:eastAsia="zh-TW"/>
        </w:rPr>
        <w:t xml:space="preserve"> </w:t>
      </w:r>
      <w:r w:rsidR="00F90BD7">
        <w:rPr>
          <w:rFonts w:ascii="Calibri" w:eastAsia="新細明體" w:hAnsi="Calibri"/>
          <w:color w:val="404040"/>
          <w:lang w:eastAsia="zh-TW"/>
        </w:rPr>
        <w:t xml:space="preserve">   </w:t>
      </w:r>
      <w:r w:rsidR="009C6B39" w:rsidRPr="009C6B39">
        <w:rPr>
          <w:rFonts w:ascii="微軟正黑體" w:eastAsia="微軟正黑體" w:hAnsi="微軟正黑體" w:cs="新細明體" w:hint="eastAsia"/>
          <w:b/>
          <w:bCs/>
          <w:sz w:val="36"/>
          <w:szCs w:val="36"/>
          <w:lang w:eastAsia="zh-TW"/>
        </w:rPr>
        <w:t>韋佳</w:t>
      </w:r>
      <w:r w:rsidR="009C6B39">
        <w:rPr>
          <w:rFonts w:ascii="微軟正黑體" w:eastAsia="微軟正黑體" w:hAnsi="微軟正黑體" w:cs="新細明體" w:hint="eastAsia"/>
          <w:b/>
          <w:bCs/>
          <w:sz w:val="36"/>
          <w:szCs w:val="36"/>
          <w:lang w:eastAsia="zh-TW"/>
        </w:rPr>
        <w:t xml:space="preserve">  </w:t>
      </w:r>
      <w:r w:rsidR="00F90BD7" w:rsidRPr="00F90BD7">
        <w:rPr>
          <w:rFonts w:ascii="Calibri" w:hAnsi="Calibri"/>
          <w:b/>
          <w:sz w:val="32"/>
          <w:szCs w:val="22"/>
          <w:lang w:eastAsia="zh-TW"/>
        </w:rPr>
        <w:t xml:space="preserve">Wei </w:t>
      </w:r>
      <w:proofErr w:type="spellStart"/>
      <w:r w:rsidR="00F90BD7" w:rsidRPr="00F90BD7">
        <w:rPr>
          <w:rFonts w:ascii="Calibri" w:hAnsi="Calibri"/>
          <w:b/>
          <w:sz w:val="32"/>
          <w:szCs w:val="22"/>
          <w:lang w:eastAsia="zh-TW"/>
        </w:rPr>
        <w:t>Jia</w:t>
      </w:r>
      <w:proofErr w:type="spellEnd"/>
    </w:p>
    <w:p w14:paraId="39D5C08F" w14:textId="77777777" w:rsidR="009C6B39" w:rsidRDefault="009C6B39" w:rsidP="000A3A3F">
      <w:pPr>
        <w:widowControl w:val="0"/>
        <w:autoSpaceDE w:val="0"/>
        <w:autoSpaceDN w:val="0"/>
        <w:adjustRightInd w:val="0"/>
        <w:rPr>
          <w:rFonts w:ascii="新細明體" w:eastAsia="新細明體" w:hAnsi="新細明體" w:cs="新細明體"/>
          <w:sz w:val="26"/>
          <w:szCs w:val="26"/>
          <w:lang w:eastAsia="zh-TW"/>
        </w:rPr>
      </w:pPr>
    </w:p>
    <w:p w14:paraId="49948B60" w14:textId="11E39358" w:rsidR="009C6B39" w:rsidRDefault="000A3A3F" w:rsidP="009C6B39">
      <w:pPr>
        <w:widowControl w:val="0"/>
        <w:autoSpaceDE w:val="0"/>
        <w:autoSpaceDN w:val="0"/>
        <w:adjustRightInd w:val="0"/>
        <w:spacing w:line="360" w:lineRule="auto"/>
        <w:jc w:val="both"/>
        <w:rPr>
          <w:rFonts w:asciiTheme="majorHAnsi" w:eastAsia="新細明體" w:hAnsiTheme="majorHAnsi" w:cs="新細明體"/>
          <w:sz w:val="20"/>
          <w:szCs w:val="20"/>
          <w:lang w:eastAsia="zh-TW"/>
        </w:rPr>
      </w:pPr>
      <w:r w:rsidRPr="009C6B39">
        <w:rPr>
          <w:rFonts w:asciiTheme="majorHAnsi" w:eastAsia="新細明體" w:hAnsiTheme="majorHAnsi" w:cs="新細明體"/>
          <w:sz w:val="20"/>
          <w:szCs w:val="20"/>
          <w:lang w:eastAsia="zh-TW"/>
        </w:rPr>
        <w:t>韋佳</w:t>
      </w:r>
      <w:r w:rsidRPr="009C6B39">
        <w:rPr>
          <w:rFonts w:asciiTheme="majorHAnsi" w:eastAsia="新細明體" w:hAnsiTheme="majorHAnsi" w:cs="å¾®è»Ÿæ­£é»‘é«”"/>
          <w:sz w:val="20"/>
          <w:szCs w:val="20"/>
          <w:lang w:eastAsia="zh-TW"/>
        </w:rPr>
        <w:t>1957</w:t>
      </w:r>
      <w:r w:rsidRPr="009C6B39">
        <w:rPr>
          <w:rFonts w:asciiTheme="majorHAnsi" w:eastAsia="新細明體" w:hAnsiTheme="majorHAnsi" w:cs="新細明體"/>
          <w:sz w:val="20"/>
          <w:szCs w:val="20"/>
          <w:lang w:eastAsia="zh-TW"/>
        </w:rPr>
        <w:t>年生於北京，現作畫於紐約，北京。少年研習宋元山水，書法詩詞。從師於張伯駒，潘素。</w:t>
      </w:r>
      <w:r w:rsidRPr="009C6B39">
        <w:rPr>
          <w:rFonts w:asciiTheme="majorHAnsi" w:eastAsia="新細明體" w:hAnsiTheme="majorHAnsi" w:cs="å¾®è»Ÿæ­£é»‘é«”"/>
          <w:sz w:val="20"/>
          <w:szCs w:val="20"/>
          <w:lang w:eastAsia="zh-TW"/>
        </w:rPr>
        <w:t>1980-1984</w:t>
      </w:r>
      <w:r w:rsidRPr="009C6B39">
        <w:rPr>
          <w:rFonts w:asciiTheme="majorHAnsi" w:eastAsia="新細明體" w:hAnsiTheme="majorHAnsi" w:cs="新細明體"/>
          <w:sz w:val="20"/>
          <w:szCs w:val="20"/>
          <w:lang w:eastAsia="zh-TW"/>
        </w:rPr>
        <w:t>年中央美術學院油畫系學習，獲學士學位。畢業後在中央戲劇學院任教。</w:t>
      </w:r>
      <w:r w:rsidRPr="009C6B39">
        <w:rPr>
          <w:rFonts w:asciiTheme="majorHAnsi" w:eastAsia="新細明體" w:hAnsiTheme="majorHAnsi" w:cs="å¾®è»Ÿæ­£é»‘é«”"/>
          <w:sz w:val="20"/>
          <w:szCs w:val="20"/>
          <w:lang w:eastAsia="zh-TW"/>
        </w:rPr>
        <w:t>1985</w:t>
      </w:r>
      <w:r w:rsidRPr="009C6B39">
        <w:rPr>
          <w:rFonts w:asciiTheme="majorHAnsi" w:eastAsia="新細明體" w:hAnsiTheme="majorHAnsi" w:cs="新細明體"/>
          <w:sz w:val="20"/>
          <w:szCs w:val="20"/>
          <w:lang w:eastAsia="zh-TW"/>
        </w:rPr>
        <w:t>年就讀美國布魯姆斯堡大學研究生，後執教於該校兩年半。自</w:t>
      </w:r>
      <w:r w:rsidR="00EE599F">
        <w:rPr>
          <w:rFonts w:asciiTheme="majorHAnsi" w:eastAsia="新細明體" w:hAnsiTheme="majorHAnsi" w:cs="å¾®è»Ÿæ­£é»‘é«”"/>
          <w:sz w:val="20"/>
          <w:szCs w:val="20"/>
          <w:lang w:eastAsia="zh-TW"/>
        </w:rPr>
        <w:t>199</w:t>
      </w:r>
      <w:r w:rsidR="00EE599F">
        <w:rPr>
          <w:rFonts w:asciiTheme="majorHAnsi" w:eastAsia="新細明體" w:hAnsiTheme="majorHAnsi" w:cs="å¾®è»Ÿæ­£é»‘é«”" w:hint="eastAsia"/>
          <w:sz w:val="20"/>
          <w:szCs w:val="20"/>
          <w:lang w:eastAsia="zh-TW"/>
        </w:rPr>
        <w:t>1</w:t>
      </w:r>
      <w:r w:rsidRPr="009C6B39">
        <w:rPr>
          <w:rFonts w:asciiTheme="majorHAnsi" w:eastAsia="新細明體" w:hAnsiTheme="majorHAnsi" w:cs="新細明體"/>
          <w:sz w:val="20"/>
          <w:szCs w:val="20"/>
          <w:lang w:eastAsia="zh-TW"/>
        </w:rPr>
        <w:t>年開始以中國手工</w:t>
      </w:r>
      <w:proofErr w:type="gramStart"/>
      <w:r w:rsidRPr="009C6B39">
        <w:rPr>
          <w:rFonts w:asciiTheme="majorHAnsi" w:eastAsia="新細明體" w:hAnsiTheme="majorHAnsi" w:cs="新細明體"/>
          <w:sz w:val="20"/>
          <w:szCs w:val="20"/>
          <w:lang w:eastAsia="zh-TW"/>
        </w:rPr>
        <w:t>紙做拼貼</w:t>
      </w:r>
      <w:proofErr w:type="gramEnd"/>
      <w:r w:rsidRPr="009C6B39">
        <w:rPr>
          <w:rFonts w:asciiTheme="majorHAnsi" w:eastAsia="新細明體" w:hAnsiTheme="majorHAnsi" w:cs="新細明體"/>
          <w:sz w:val="20"/>
          <w:szCs w:val="20"/>
          <w:lang w:eastAsia="zh-TW"/>
        </w:rPr>
        <w:t>的方式代替西方油畫顏色或中國傳統的筆墨運用方式畫中國書法系列至今。</w:t>
      </w:r>
    </w:p>
    <w:p w14:paraId="037B7A59" w14:textId="77777777" w:rsidR="009C6B39" w:rsidRPr="009C6B39" w:rsidRDefault="009C6B39" w:rsidP="009C6B39">
      <w:pPr>
        <w:widowControl w:val="0"/>
        <w:autoSpaceDE w:val="0"/>
        <w:autoSpaceDN w:val="0"/>
        <w:adjustRightInd w:val="0"/>
        <w:spacing w:line="360" w:lineRule="auto"/>
        <w:jc w:val="both"/>
        <w:rPr>
          <w:rFonts w:asciiTheme="majorHAnsi" w:eastAsia="新細明體" w:hAnsiTheme="majorHAnsi" w:cs="新細明體"/>
          <w:sz w:val="20"/>
          <w:szCs w:val="20"/>
          <w:lang w:eastAsia="zh-TW"/>
        </w:rPr>
      </w:pPr>
    </w:p>
    <w:p w14:paraId="62B3ADDA" w14:textId="0F972319" w:rsidR="009C6B39" w:rsidRDefault="009C6B39" w:rsidP="009C6B39">
      <w:pPr>
        <w:widowControl w:val="0"/>
        <w:autoSpaceDE w:val="0"/>
        <w:autoSpaceDN w:val="0"/>
        <w:adjustRightInd w:val="0"/>
        <w:spacing w:line="360" w:lineRule="auto"/>
        <w:jc w:val="both"/>
        <w:rPr>
          <w:rFonts w:asciiTheme="majorHAnsi" w:eastAsia="新細明體" w:hAnsiTheme="majorHAnsi" w:cs="新細明體"/>
          <w:sz w:val="20"/>
          <w:szCs w:val="20"/>
          <w:lang w:eastAsia="zh-TW"/>
        </w:rPr>
      </w:pPr>
      <w:r w:rsidRPr="009C6B39">
        <w:rPr>
          <w:rFonts w:asciiTheme="majorHAnsi" w:eastAsia="新細明體" w:hAnsiTheme="majorHAnsi" w:cs="新細明體" w:hint="eastAsia"/>
          <w:sz w:val="20"/>
          <w:szCs w:val="20"/>
          <w:lang w:eastAsia="zh-TW"/>
        </w:rPr>
        <w:t>作品曾於各大美術館展出，包括</w:t>
      </w:r>
      <w:r w:rsidRPr="009C6B39">
        <w:rPr>
          <w:rFonts w:asciiTheme="majorHAnsi" w:eastAsia="新細明體" w:hAnsiTheme="majorHAnsi" w:cs="新細明體" w:hint="eastAsia"/>
          <w:sz w:val="20"/>
          <w:szCs w:val="20"/>
          <w:lang w:eastAsia="zh-TW"/>
        </w:rPr>
        <w:t>: MOCA</w:t>
      </w:r>
      <w:r w:rsidRPr="009C6B39">
        <w:rPr>
          <w:rFonts w:asciiTheme="majorHAnsi" w:eastAsia="新細明體" w:hAnsiTheme="majorHAnsi" w:cs="新細明體" w:hint="eastAsia"/>
          <w:sz w:val="20"/>
          <w:szCs w:val="20"/>
          <w:lang w:eastAsia="zh-TW"/>
        </w:rPr>
        <w:t>，紐約、</w:t>
      </w:r>
      <w:r>
        <w:rPr>
          <w:rFonts w:asciiTheme="majorHAnsi" w:eastAsia="新細明體" w:hAnsiTheme="majorHAnsi" w:cs="新細明體" w:hint="eastAsia"/>
          <w:sz w:val="20"/>
          <w:szCs w:val="20"/>
          <w:lang w:eastAsia="zh-TW"/>
        </w:rPr>
        <w:t>林肯中心，紐約</w:t>
      </w:r>
      <w:r w:rsidRPr="009C6B39">
        <w:rPr>
          <w:rFonts w:asciiTheme="majorHAnsi" w:eastAsia="新細明體" w:hAnsiTheme="majorHAnsi" w:cs="新細明體" w:hint="eastAsia"/>
          <w:sz w:val="20"/>
          <w:szCs w:val="20"/>
          <w:lang w:eastAsia="zh-TW"/>
        </w:rPr>
        <w:t>、科羅拉多大學藝術博物館</w:t>
      </w:r>
      <w:r>
        <w:rPr>
          <w:rFonts w:asciiTheme="majorHAnsi" w:eastAsia="新細明體" w:hAnsiTheme="majorHAnsi" w:cs="新細明體" w:hint="eastAsia"/>
          <w:sz w:val="20"/>
          <w:szCs w:val="20"/>
          <w:lang w:eastAsia="zh-TW"/>
        </w:rPr>
        <w:t>，</w:t>
      </w:r>
      <w:r w:rsidRPr="009C6B39">
        <w:rPr>
          <w:rFonts w:asciiTheme="majorHAnsi" w:eastAsia="新細明體" w:hAnsiTheme="majorHAnsi" w:cs="新細明體" w:hint="eastAsia"/>
          <w:sz w:val="20"/>
          <w:szCs w:val="20"/>
          <w:lang w:eastAsia="zh-TW"/>
        </w:rPr>
        <w:t>博爾德，美國</w:t>
      </w:r>
      <w:r>
        <w:rPr>
          <w:rFonts w:asciiTheme="majorHAnsi" w:eastAsia="新細明體" w:hAnsiTheme="majorHAnsi" w:cs="新細明體" w:hint="eastAsia"/>
          <w:sz w:val="20"/>
          <w:szCs w:val="20"/>
          <w:lang w:eastAsia="zh-TW"/>
        </w:rPr>
        <w:t>、</w:t>
      </w:r>
      <w:r w:rsidRPr="009C6B39">
        <w:rPr>
          <w:rFonts w:asciiTheme="majorHAnsi" w:eastAsia="新細明體" w:hAnsiTheme="majorHAnsi" w:cs="新細明體" w:hint="eastAsia"/>
          <w:sz w:val="20"/>
          <w:szCs w:val="20"/>
          <w:lang w:eastAsia="zh-TW"/>
        </w:rPr>
        <w:t>布魯斯博物館</w:t>
      </w:r>
      <w:r>
        <w:rPr>
          <w:rFonts w:asciiTheme="majorHAnsi" w:eastAsia="新細明體" w:hAnsiTheme="majorHAnsi" w:cs="新細明體" w:hint="eastAsia"/>
          <w:sz w:val="20"/>
          <w:szCs w:val="20"/>
          <w:lang w:eastAsia="zh-TW"/>
        </w:rPr>
        <w:t>，</w:t>
      </w:r>
      <w:r w:rsidRPr="009C6B39">
        <w:rPr>
          <w:rFonts w:asciiTheme="majorHAnsi" w:eastAsia="新細明體" w:hAnsiTheme="majorHAnsi" w:cs="新細明體" w:hint="eastAsia"/>
          <w:sz w:val="20"/>
          <w:szCs w:val="20"/>
          <w:lang w:eastAsia="zh-TW"/>
        </w:rPr>
        <w:t>格林威治</w:t>
      </w:r>
      <w:r>
        <w:rPr>
          <w:rFonts w:asciiTheme="majorHAnsi" w:eastAsia="新細明體" w:hAnsiTheme="majorHAnsi" w:cs="新細明體" w:hint="eastAsia"/>
          <w:sz w:val="20"/>
          <w:szCs w:val="20"/>
          <w:lang w:eastAsia="zh-TW"/>
        </w:rPr>
        <w:t>，</w:t>
      </w:r>
      <w:r w:rsidRPr="009C6B39">
        <w:rPr>
          <w:rFonts w:asciiTheme="majorHAnsi" w:eastAsia="新細明體" w:hAnsiTheme="majorHAnsi" w:cs="新細明體" w:hint="eastAsia"/>
          <w:sz w:val="20"/>
          <w:szCs w:val="20"/>
          <w:lang w:eastAsia="zh-TW"/>
        </w:rPr>
        <w:t>康涅狄格州</w:t>
      </w:r>
      <w:r>
        <w:rPr>
          <w:rFonts w:asciiTheme="majorHAnsi" w:eastAsia="新細明體" w:hAnsiTheme="majorHAnsi" w:cs="新細明體" w:hint="eastAsia"/>
          <w:sz w:val="20"/>
          <w:szCs w:val="20"/>
          <w:lang w:eastAsia="zh-TW"/>
        </w:rPr>
        <w:t>、</w:t>
      </w:r>
      <w:r w:rsidRPr="009C6B39">
        <w:rPr>
          <w:rFonts w:asciiTheme="majorHAnsi" w:eastAsia="新細明體" w:hAnsiTheme="majorHAnsi" w:cs="新細明體" w:hint="eastAsia"/>
          <w:sz w:val="20"/>
          <w:szCs w:val="20"/>
          <w:lang w:eastAsia="zh-TW"/>
        </w:rPr>
        <w:t>中國國家美術館，北京、中央美術學院</w:t>
      </w:r>
      <w:r>
        <w:rPr>
          <w:rFonts w:asciiTheme="majorHAnsi" w:eastAsia="新細明體" w:hAnsiTheme="majorHAnsi" w:cs="新細明體" w:hint="eastAsia"/>
          <w:sz w:val="20"/>
          <w:szCs w:val="20"/>
          <w:lang w:eastAsia="zh-TW"/>
        </w:rPr>
        <w:t>，</w:t>
      </w:r>
      <w:r w:rsidRPr="009C6B39">
        <w:rPr>
          <w:rFonts w:asciiTheme="majorHAnsi" w:eastAsia="新細明體" w:hAnsiTheme="majorHAnsi" w:cs="新細明體" w:hint="eastAsia"/>
          <w:sz w:val="20"/>
          <w:szCs w:val="20"/>
          <w:lang w:eastAsia="zh-TW"/>
        </w:rPr>
        <w:t>北京</w:t>
      </w:r>
      <w:bookmarkStart w:id="0" w:name="_GoBack"/>
      <w:bookmarkEnd w:id="0"/>
      <w:r w:rsidRPr="009C6B39">
        <w:rPr>
          <w:rFonts w:asciiTheme="majorHAnsi" w:eastAsia="新細明體" w:hAnsiTheme="majorHAnsi" w:cs="新細明體" w:hint="eastAsia"/>
          <w:sz w:val="20"/>
          <w:szCs w:val="20"/>
          <w:lang w:eastAsia="zh-TW"/>
        </w:rPr>
        <w:t>等。</w:t>
      </w:r>
    </w:p>
    <w:p w14:paraId="50ED4418" w14:textId="77777777" w:rsidR="009C6B39" w:rsidRPr="009C6B39" w:rsidRDefault="009C6B39" w:rsidP="009C6B39">
      <w:pPr>
        <w:rPr>
          <w:rFonts w:asciiTheme="majorHAnsi" w:hAnsiTheme="majorHAnsi" w:cs="Arial"/>
          <w:sz w:val="22"/>
          <w:szCs w:val="22"/>
          <w:lang w:eastAsia="zh-TW"/>
        </w:rPr>
      </w:pPr>
    </w:p>
    <w:p w14:paraId="395A1EFE" w14:textId="77777777" w:rsidR="009C6B39" w:rsidRPr="009C6B39" w:rsidRDefault="009C6B39" w:rsidP="009C6B39">
      <w:pPr>
        <w:widowControl w:val="0"/>
        <w:autoSpaceDE w:val="0"/>
        <w:autoSpaceDN w:val="0"/>
        <w:adjustRightInd w:val="0"/>
        <w:rPr>
          <w:rFonts w:asciiTheme="majorHAnsi" w:eastAsia="微軟正黑體" w:hAnsiTheme="majorHAnsi" w:cs="Arial"/>
          <w:b/>
          <w:sz w:val="22"/>
          <w:szCs w:val="22"/>
          <w:lang w:eastAsia="zh-TW"/>
        </w:rPr>
      </w:pPr>
      <w:r w:rsidRPr="009C6B39">
        <w:rPr>
          <w:rFonts w:asciiTheme="majorHAnsi" w:eastAsia="微軟正黑體" w:hAnsiTheme="majorHAnsi" w:cs="Arial"/>
          <w:b/>
          <w:sz w:val="22"/>
          <w:szCs w:val="22"/>
          <w:lang w:eastAsia="zh-TW"/>
        </w:rPr>
        <w:t>私人收藏</w:t>
      </w:r>
    </w:p>
    <w:p w14:paraId="5163BAAF" w14:textId="77777777" w:rsidR="009C6B39" w:rsidRPr="009C6B39" w:rsidRDefault="009C6B39" w:rsidP="009C6B39">
      <w:pPr>
        <w:widowControl w:val="0"/>
        <w:autoSpaceDE w:val="0"/>
        <w:autoSpaceDN w:val="0"/>
        <w:adjustRightInd w:val="0"/>
        <w:rPr>
          <w:rFonts w:asciiTheme="majorHAnsi" w:eastAsia="微軟正黑體" w:hAnsiTheme="majorHAnsi" w:cs="Arial"/>
          <w:b/>
          <w:sz w:val="22"/>
          <w:szCs w:val="22"/>
          <w:lang w:eastAsia="zh-TW"/>
        </w:rPr>
      </w:pPr>
    </w:p>
    <w:p w14:paraId="4A43D627" w14:textId="77777777" w:rsidR="009C6B39" w:rsidRDefault="009C6B39" w:rsidP="009C6B39">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hint="eastAsia"/>
          <w:sz w:val="20"/>
          <w:szCs w:val="20"/>
          <w:lang w:eastAsia="zh-TW"/>
        </w:rPr>
        <w:t>布魯克林藝術館，布魯克林，紐約</w:t>
      </w:r>
    </w:p>
    <w:p w14:paraId="11D10FEB" w14:textId="6A02FC54" w:rsidR="009C6B39" w:rsidRPr="009C6B39" w:rsidRDefault="009C6B39" w:rsidP="009C6B39">
      <w:pPr>
        <w:spacing w:line="360" w:lineRule="auto"/>
        <w:rPr>
          <w:rFonts w:asciiTheme="majorHAnsi" w:eastAsia="新細明體" w:hAnsiTheme="majorHAnsi" w:cs="Arial"/>
          <w:sz w:val="20"/>
          <w:szCs w:val="20"/>
          <w:lang w:eastAsia="zh-TW"/>
        </w:rPr>
      </w:pPr>
      <w:r>
        <w:rPr>
          <w:rFonts w:asciiTheme="majorHAnsi" w:eastAsia="新細明體" w:hAnsiTheme="majorHAnsi" w:cs="Arial" w:hint="eastAsia"/>
          <w:sz w:val="20"/>
          <w:szCs w:val="20"/>
          <w:lang w:eastAsia="zh-TW"/>
        </w:rPr>
        <w:t>大都</w:t>
      </w:r>
      <w:r w:rsidRPr="009C6B39">
        <w:rPr>
          <w:rFonts w:asciiTheme="majorHAnsi" w:eastAsia="新細明體" w:hAnsiTheme="majorHAnsi" w:cs="Arial"/>
          <w:sz w:val="20"/>
          <w:szCs w:val="20"/>
          <w:lang w:eastAsia="zh-TW"/>
        </w:rPr>
        <w:t>美術館，北京，中國</w:t>
      </w:r>
    </w:p>
    <w:p w14:paraId="1C5C5A41" w14:textId="139D6B4B" w:rsidR="009C6B39" w:rsidRPr="009C6B39" w:rsidRDefault="009C6B39" w:rsidP="009C6B39">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sz w:val="20"/>
          <w:szCs w:val="20"/>
          <w:lang w:eastAsia="zh-TW"/>
        </w:rPr>
        <w:t>中</w:t>
      </w:r>
      <w:r>
        <w:rPr>
          <w:rFonts w:asciiTheme="majorHAnsi" w:eastAsia="新細明體" w:hAnsiTheme="majorHAnsi" w:cs="Arial" w:hint="eastAsia"/>
          <w:sz w:val="20"/>
          <w:szCs w:val="20"/>
          <w:lang w:eastAsia="zh-TW"/>
        </w:rPr>
        <w:t>國國家</w:t>
      </w:r>
      <w:r w:rsidRPr="009C6B39">
        <w:rPr>
          <w:rFonts w:asciiTheme="majorHAnsi" w:eastAsia="新細明體" w:hAnsiTheme="majorHAnsi" w:cs="Arial"/>
          <w:sz w:val="20"/>
          <w:szCs w:val="20"/>
          <w:lang w:eastAsia="zh-TW"/>
        </w:rPr>
        <w:t>博物館，北京，中國</w:t>
      </w:r>
    </w:p>
    <w:p w14:paraId="1DFF25B7" w14:textId="5F49A042" w:rsidR="009C6B39" w:rsidRPr="009C6B39" w:rsidRDefault="009C6B39" w:rsidP="009C6B39">
      <w:pPr>
        <w:spacing w:line="360" w:lineRule="auto"/>
        <w:rPr>
          <w:rFonts w:asciiTheme="majorHAnsi" w:eastAsia="新細明體" w:hAnsiTheme="majorHAnsi" w:cs="Arial"/>
          <w:sz w:val="20"/>
          <w:szCs w:val="20"/>
          <w:lang w:eastAsia="zh-TW"/>
        </w:rPr>
      </w:pPr>
      <w:r w:rsidRPr="009C6B39">
        <w:rPr>
          <w:rFonts w:asciiTheme="majorHAnsi" w:eastAsia="新細明體" w:hAnsiTheme="majorHAnsi" w:cs="Arial" w:hint="eastAsia"/>
          <w:sz w:val="20"/>
          <w:szCs w:val="20"/>
          <w:lang w:eastAsia="zh-TW"/>
        </w:rPr>
        <w:t>賓夕法尼亞大學</w:t>
      </w:r>
      <w:r w:rsidRPr="009C6B39">
        <w:rPr>
          <w:rFonts w:asciiTheme="majorHAnsi" w:eastAsia="新細明體" w:hAnsiTheme="majorHAnsi" w:cs="Arial"/>
          <w:sz w:val="20"/>
          <w:szCs w:val="20"/>
          <w:lang w:eastAsia="zh-TW"/>
        </w:rPr>
        <w:t>，</w:t>
      </w:r>
      <w:r w:rsidRPr="009C6B39">
        <w:rPr>
          <w:rFonts w:asciiTheme="majorHAnsi" w:eastAsia="新細明體" w:hAnsiTheme="majorHAnsi" w:cs="Arial" w:hint="eastAsia"/>
          <w:sz w:val="20"/>
          <w:szCs w:val="20"/>
          <w:lang w:eastAsia="zh-TW"/>
        </w:rPr>
        <w:t>費城</w:t>
      </w:r>
      <w:r w:rsidRPr="009C6B39">
        <w:rPr>
          <w:rFonts w:asciiTheme="majorHAnsi" w:eastAsia="新細明體" w:hAnsiTheme="majorHAnsi" w:cs="Arial"/>
          <w:sz w:val="20"/>
          <w:szCs w:val="20"/>
          <w:lang w:eastAsia="zh-TW"/>
        </w:rPr>
        <w:t>，</w:t>
      </w:r>
      <w:r>
        <w:rPr>
          <w:rFonts w:asciiTheme="majorHAnsi" w:eastAsia="新細明體" w:hAnsiTheme="majorHAnsi" w:cs="Arial" w:hint="eastAsia"/>
          <w:sz w:val="20"/>
          <w:szCs w:val="20"/>
          <w:lang w:eastAsia="zh-TW"/>
        </w:rPr>
        <w:t>美</w:t>
      </w:r>
      <w:r w:rsidRPr="009C6B39">
        <w:rPr>
          <w:rFonts w:asciiTheme="majorHAnsi" w:eastAsia="新細明體" w:hAnsiTheme="majorHAnsi" w:cs="Arial"/>
          <w:sz w:val="20"/>
          <w:szCs w:val="20"/>
          <w:lang w:eastAsia="zh-TW"/>
        </w:rPr>
        <w:t>國</w:t>
      </w:r>
    </w:p>
    <w:p w14:paraId="0CB1EE57" w14:textId="7B60F3CD" w:rsidR="00F42E70" w:rsidRPr="00F90BD7" w:rsidRDefault="009C6B39" w:rsidP="00AA7136">
      <w:pPr>
        <w:rPr>
          <w:sz w:val="22"/>
          <w:szCs w:val="22"/>
          <w:lang w:eastAsia="zh-TW"/>
        </w:rPr>
      </w:pPr>
      <w:r w:rsidRPr="009C6B39">
        <w:rPr>
          <w:rFonts w:asciiTheme="majorHAnsi" w:eastAsia="新細明體" w:hAnsiTheme="majorHAnsi" w:cs="Arial" w:hint="eastAsia"/>
          <w:sz w:val="20"/>
          <w:szCs w:val="20"/>
          <w:lang w:eastAsia="zh-TW"/>
        </w:rPr>
        <w:t>猶他州博物館，鹽湖城</w:t>
      </w:r>
    </w:p>
    <w:p w14:paraId="21112AC4" w14:textId="77777777" w:rsidR="00F42E70" w:rsidRPr="00F90BD7" w:rsidRDefault="00F42E70" w:rsidP="00AA7136">
      <w:pPr>
        <w:rPr>
          <w:sz w:val="22"/>
          <w:szCs w:val="22"/>
          <w:lang w:eastAsia="zh-TW"/>
        </w:rPr>
      </w:pPr>
    </w:p>
    <w:sectPr w:rsidR="00F42E70" w:rsidRPr="00F90BD7" w:rsidSect="00F42E70">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D9577" w14:textId="77777777" w:rsidR="0020628A" w:rsidRDefault="0020628A" w:rsidP="00F90BD7">
      <w:r>
        <w:separator/>
      </w:r>
    </w:p>
  </w:endnote>
  <w:endnote w:type="continuationSeparator" w:id="0">
    <w:p w14:paraId="65DADB4E" w14:textId="77777777" w:rsidR="0020628A" w:rsidRDefault="0020628A" w:rsidP="00F90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微軟正黑體">
    <w:panose1 w:val="020B0604030504040204"/>
    <w:charset w:val="88"/>
    <w:family w:val="swiss"/>
    <w:pitch w:val="variable"/>
    <w:sig w:usb0="00000087" w:usb1="288F4000" w:usb2="00000016" w:usb3="00000000" w:csb0="00100009"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敺株?甇??擃?Bold">
    <w:altName w:val="RomanSerif"/>
    <w:panose1 w:val="00000000000000000000"/>
    <w:charset w:val="88"/>
    <w:family w:val="auto"/>
    <w:notTrueType/>
    <w:pitch w:val="default"/>
    <w:sig w:usb0="00000001" w:usb1="08080000" w:usb2="00000010" w:usb3="00000000" w:csb0="00100000" w:csb1="00000000"/>
  </w:font>
  <w:font w:name="å¾®è»Ÿæ­£é»‘é«”">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661F6" w14:textId="0F92A363" w:rsidR="00F90BD7" w:rsidRPr="00F90BD7" w:rsidRDefault="00F90BD7" w:rsidP="00F90BD7">
    <w:pPr>
      <w:pStyle w:val="a7"/>
      <w:tabs>
        <w:tab w:val="clear" w:pos="8306"/>
        <w:tab w:val="right" w:pos="8080"/>
      </w:tabs>
      <w:ind w:rightChars="-142" w:right="-341"/>
      <w:jc w:val="center"/>
      <w:rPr>
        <w:rFonts w:ascii="Century Gothic" w:hAnsi="Century Gothic" w:cs="Arial"/>
        <w:color w:val="808080"/>
        <w:sz w:val="16"/>
        <w:szCs w:val="18"/>
      </w:rPr>
    </w:pPr>
    <w:r w:rsidRPr="00F90BD7">
      <w:rPr>
        <w:rFonts w:ascii="Century Gothic" w:hAnsi="Century Gothic" w:cs="Arial"/>
        <w:color w:val="808080"/>
        <w:sz w:val="16"/>
        <w:szCs w:val="18"/>
      </w:rPr>
      <w:t>G/F, 20 Ice House Street, Central, Hong Kong | T (852) 2580 0058 | www.kwaifunghin.com</w:t>
    </w:r>
  </w:p>
  <w:p w14:paraId="52BC0C66" w14:textId="77777777" w:rsidR="00F90BD7" w:rsidRDefault="00F90BD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218CF" w14:textId="77777777" w:rsidR="0020628A" w:rsidRDefault="0020628A" w:rsidP="00F90BD7">
      <w:r>
        <w:separator/>
      </w:r>
    </w:p>
  </w:footnote>
  <w:footnote w:type="continuationSeparator" w:id="0">
    <w:p w14:paraId="2BE0F241" w14:textId="77777777" w:rsidR="0020628A" w:rsidRDefault="0020628A" w:rsidP="00F90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53F1E" w14:textId="747DA5A0" w:rsidR="001B38C8" w:rsidRDefault="001B38C8" w:rsidP="001B38C8">
    <w:pPr>
      <w:pStyle w:val="a5"/>
      <w:rPr>
        <w:color w:val="7F7F7F" w:themeColor="text1" w:themeTint="80"/>
      </w:rPr>
    </w:pPr>
    <w:proofErr w:type="spellStart"/>
    <w:r>
      <w:rPr>
        <w:rFonts w:ascii="微軟正黑體" w:eastAsia="微軟正黑體" w:hAnsi="微軟正黑體" w:hint="eastAsia"/>
        <w:color w:val="7F7F7F" w:themeColor="text1" w:themeTint="80"/>
        <w:sz w:val="14"/>
      </w:rPr>
      <w:t>新聞稿</w:t>
    </w:r>
    <w:proofErr w:type="spellEnd"/>
    <w:r>
      <w:rPr>
        <w:rFonts w:ascii="微軟正黑體" w:eastAsia="微軟正黑體" w:hAnsi="微軟正黑體" w:hint="eastAsia"/>
        <w:color w:val="7F7F7F" w:themeColor="text1" w:themeTint="80"/>
        <w:sz w:val="14"/>
      </w:rPr>
      <w:t xml:space="preserve"> (</w:t>
    </w:r>
    <w:proofErr w:type="spellStart"/>
    <w:r>
      <w:rPr>
        <w:rFonts w:ascii="微軟正黑體" w:eastAsia="微軟正黑體" w:hAnsi="微軟正黑體" w:hint="eastAsia"/>
        <w:color w:val="7F7F7F" w:themeColor="text1" w:themeTint="80"/>
        <w:sz w:val="14"/>
      </w:rPr>
      <w:t>即時發放</w:t>
    </w:r>
    <w:proofErr w:type="spellEnd"/>
    <w:r>
      <w:rPr>
        <w:rFonts w:ascii="微軟正黑體" w:eastAsia="微軟正黑體" w:hAnsi="微軟正黑體" w:hint="eastAsia"/>
        <w:color w:val="7F7F7F" w:themeColor="text1" w:themeTint="80"/>
        <w:sz w:val="14"/>
      </w:rPr>
      <w:t xml:space="preserve">) </w:t>
    </w:r>
    <w:r>
      <w:rPr>
        <w:rFonts w:ascii="微軟正黑體" w:eastAsia="微軟正黑體" w:hAnsi="微軟正黑體" w:hint="eastAsia"/>
        <w:color w:val="7F7F7F" w:themeColor="text1" w:themeTint="80"/>
        <w:sz w:val="14"/>
      </w:rPr>
      <w:fldChar w:fldCharType="begin"/>
    </w:r>
    <w:r>
      <w:rPr>
        <w:rFonts w:ascii="微軟正黑體" w:eastAsia="微軟正黑體" w:hAnsi="微軟正黑體" w:hint="eastAsia"/>
        <w:color w:val="7F7F7F" w:themeColor="text1" w:themeTint="80"/>
        <w:sz w:val="14"/>
      </w:rPr>
      <w:instrText>PAGE   \* MERGEFORMAT</w:instrText>
    </w:r>
    <w:r>
      <w:rPr>
        <w:rFonts w:ascii="微軟正黑體" w:eastAsia="微軟正黑體" w:hAnsi="微軟正黑體" w:hint="eastAsia"/>
        <w:color w:val="7F7F7F" w:themeColor="text1" w:themeTint="80"/>
        <w:sz w:val="14"/>
      </w:rPr>
      <w:fldChar w:fldCharType="separate"/>
    </w:r>
    <w:r w:rsidR="00EE599F">
      <w:rPr>
        <w:rFonts w:ascii="微軟正黑體" w:eastAsia="微軟正黑體" w:hAnsi="微軟正黑體"/>
        <w:noProof/>
        <w:color w:val="7F7F7F" w:themeColor="text1" w:themeTint="80"/>
        <w:sz w:val="14"/>
      </w:rPr>
      <w:t>6</w:t>
    </w:r>
    <w:r>
      <w:rPr>
        <w:rFonts w:ascii="微軟正黑體" w:eastAsia="微軟正黑體" w:hAnsi="微軟正黑體" w:hint="eastAsia"/>
        <w:color w:val="7F7F7F" w:themeColor="text1" w:themeTint="80"/>
        <w:sz w:val="14"/>
      </w:rPr>
      <w:fldChar w:fldCharType="end"/>
    </w:r>
    <w:r w:rsidR="00B61880">
      <w:rPr>
        <w:rFonts w:ascii="微軟正黑體" w:eastAsia="微軟正黑體" w:hAnsi="微軟正黑體" w:hint="eastAsia"/>
        <w:color w:val="7F7F7F" w:themeColor="text1" w:themeTint="80"/>
        <w:sz w:val="14"/>
      </w:rPr>
      <w:t xml:space="preserve"> / </w:t>
    </w:r>
    <w:r w:rsidR="00B61880">
      <w:rPr>
        <w:rFonts w:ascii="微軟正黑體" w:eastAsia="微軟正黑體" w:hAnsi="微軟正黑體" w:hint="eastAsia"/>
        <w:color w:val="7F7F7F" w:themeColor="text1" w:themeTint="80"/>
        <w:sz w:val="14"/>
        <w:lang w:eastAsia="zh-TW"/>
      </w:rPr>
      <w:t>7</w:t>
    </w:r>
  </w:p>
  <w:p w14:paraId="21F36380" w14:textId="70395B26" w:rsidR="00F90BD7" w:rsidRDefault="00F90BD7" w:rsidP="00F90BD7">
    <w:pPr>
      <w:pStyle w:val="a5"/>
      <w:jc w:val="center"/>
      <w:rPr>
        <w:color w:val="BFBFBF" w:themeColor="background1" w:themeShade="BF"/>
        <w:sz w:val="16"/>
        <w:szCs w:val="16"/>
      </w:rPr>
    </w:pPr>
    <w:r w:rsidRPr="00F90BD7">
      <w:rPr>
        <w:noProof/>
        <w:color w:val="BFBFBF" w:themeColor="background1" w:themeShade="BF"/>
        <w:sz w:val="16"/>
        <w:szCs w:val="16"/>
        <w:lang w:eastAsia="zh-TW"/>
      </w:rPr>
      <w:drawing>
        <wp:inline distT="0" distB="0" distL="0" distR="0" wp14:anchorId="1CBFBB12" wp14:editId="5C6C17BD">
          <wp:extent cx="818984" cy="372579"/>
          <wp:effectExtent l="0" t="0" r="0" b="8890"/>
          <wp:docPr id="7" name="圖片 7"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264" cy="384990"/>
                  </a:xfrm>
                  <a:prstGeom prst="rect">
                    <a:avLst/>
                  </a:prstGeom>
                  <a:noFill/>
                  <a:ln>
                    <a:noFill/>
                  </a:ln>
                </pic:spPr>
              </pic:pic>
            </a:graphicData>
          </a:graphic>
        </wp:inline>
      </w:drawing>
    </w:r>
  </w:p>
  <w:p w14:paraId="0EA247EA" w14:textId="77777777" w:rsidR="001B38C8" w:rsidRDefault="001B38C8" w:rsidP="00F90BD7">
    <w:pPr>
      <w:pStyle w:val="a5"/>
      <w:jc w:val="center"/>
      <w:rPr>
        <w:color w:val="BFBFBF" w:themeColor="background1" w:themeShade="BF"/>
        <w:sz w:val="16"/>
        <w:szCs w:val="16"/>
      </w:rPr>
    </w:pPr>
  </w:p>
  <w:p w14:paraId="02AD9016" w14:textId="77777777" w:rsidR="001B38C8" w:rsidRPr="00F90BD7" w:rsidRDefault="001B38C8" w:rsidP="00F90BD7">
    <w:pPr>
      <w:pStyle w:val="a5"/>
      <w:jc w:val="center"/>
      <w:rPr>
        <w:color w:val="BFBFBF" w:themeColor="background1" w:themeShade="BF"/>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2E8"/>
    <w:rsid w:val="00014E29"/>
    <w:rsid w:val="0001527D"/>
    <w:rsid w:val="00027B4B"/>
    <w:rsid w:val="00056B11"/>
    <w:rsid w:val="00067E3D"/>
    <w:rsid w:val="00080A5C"/>
    <w:rsid w:val="00082135"/>
    <w:rsid w:val="00090BD8"/>
    <w:rsid w:val="000A3A3F"/>
    <w:rsid w:val="000B4F00"/>
    <w:rsid w:val="000E45A1"/>
    <w:rsid w:val="00101157"/>
    <w:rsid w:val="00105466"/>
    <w:rsid w:val="001111CD"/>
    <w:rsid w:val="00120A6A"/>
    <w:rsid w:val="0013002D"/>
    <w:rsid w:val="00152EEC"/>
    <w:rsid w:val="00176A0D"/>
    <w:rsid w:val="00196240"/>
    <w:rsid w:val="001B38C8"/>
    <w:rsid w:val="0020547C"/>
    <w:rsid w:val="00205B92"/>
    <w:rsid w:val="0020628A"/>
    <w:rsid w:val="0021463C"/>
    <w:rsid w:val="0022103C"/>
    <w:rsid w:val="00227AF6"/>
    <w:rsid w:val="002301F5"/>
    <w:rsid w:val="002349D3"/>
    <w:rsid w:val="0025257E"/>
    <w:rsid w:val="00293460"/>
    <w:rsid w:val="002B2C0A"/>
    <w:rsid w:val="002B3C79"/>
    <w:rsid w:val="00300CAE"/>
    <w:rsid w:val="003138F2"/>
    <w:rsid w:val="003511C8"/>
    <w:rsid w:val="00370ECB"/>
    <w:rsid w:val="00374C9F"/>
    <w:rsid w:val="0037516B"/>
    <w:rsid w:val="00376F6E"/>
    <w:rsid w:val="003A3677"/>
    <w:rsid w:val="003B5F16"/>
    <w:rsid w:val="003F1CEF"/>
    <w:rsid w:val="00407BC6"/>
    <w:rsid w:val="004461E9"/>
    <w:rsid w:val="00451788"/>
    <w:rsid w:val="00465CE7"/>
    <w:rsid w:val="0047083C"/>
    <w:rsid w:val="004738DB"/>
    <w:rsid w:val="00477EB3"/>
    <w:rsid w:val="004840FB"/>
    <w:rsid w:val="00485229"/>
    <w:rsid w:val="004D1854"/>
    <w:rsid w:val="004F05FD"/>
    <w:rsid w:val="004F7C7E"/>
    <w:rsid w:val="005573CB"/>
    <w:rsid w:val="00567C46"/>
    <w:rsid w:val="00596227"/>
    <w:rsid w:val="005D70B3"/>
    <w:rsid w:val="005E2EE7"/>
    <w:rsid w:val="005E520D"/>
    <w:rsid w:val="00633B95"/>
    <w:rsid w:val="00680063"/>
    <w:rsid w:val="00695CAF"/>
    <w:rsid w:val="006B43AD"/>
    <w:rsid w:val="006C0362"/>
    <w:rsid w:val="006C3C11"/>
    <w:rsid w:val="006E7AC1"/>
    <w:rsid w:val="007105C3"/>
    <w:rsid w:val="00712B6C"/>
    <w:rsid w:val="00720578"/>
    <w:rsid w:val="00723C25"/>
    <w:rsid w:val="00726CD6"/>
    <w:rsid w:val="0075069C"/>
    <w:rsid w:val="007717AB"/>
    <w:rsid w:val="0077509B"/>
    <w:rsid w:val="00796D8E"/>
    <w:rsid w:val="007B72CA"/>
    <w:rsid w:val="007D12E8"/>
    <w:rsid w:val="007D4A25"/>
    <w:rsid w:val="007E76F0"/>
    <w:rsid w:val="008520F5"/>
    <w:rsid w:val="0086307C"/>
    <w:rsid w:val="008747F8"/>
    <w:rsid w:val="008C60A2"/>
    <w:rsid w:val="008D0FAC"/>
    <w:rsid w:val="008F43DD"/>
    <w:rsid w:val="00912173"/>
    <w:rsid w:val="00955CDC"/>
    <w:rsid w:val="00956935"/>
    <w:rsid w:val="00962027"/>
    <w:rsid w:val="00984343"/>
    <w:rsid w:val="00986466"/>
    <w:rsid w:val="009B2111"/>
    <w:rsid w:val="009B6254"/>
    <w:rsid w:val="009C6B39"/>
    <w:rsid w:val="009E011A"/>
    <w:rsid w:val="009E6289"/>
    <w:rsid w:val="009F25BA"/>
    <w:rsid w:val="009F6D4E"/>
    <w:rsid w:val="00A02ACA"/>
    <w:rsid w:val="00A14C3E"/>
    <w:rsid w:val="00A456E4"/>
    <w:rsid w:val="00A469C2"/>
    <w:rsid w:val="00A94BEC"/>
    <w:rsid w:val="00A973DE"/>
    <w:rsid w:val="00AA7136"/>
    <w:rsid w:val="00AB6E25"/>
    <w:rsid w:val="00AB7587"/>
    <w:rsid w:val="00AE5520"/>
    <w:rsid w:val="00B07357"/>
    <w:rsid w:val="00B238F3"/>
    <w:rsid w:val="00B408DD"/>
    <w:rsid w:val="00B50714"/>
    <w:rsid w:val="00B60A83"/>
    <w:rsid w:val="00B61880"/>
    <w:rsid w:val="00B95678"/>
    <w:rsid w:val="00BD0CC8"/>
    <w:rsid w:val="00BD7B45"/>
    <w:rsid w:val="00C06BC2"/>
    <w:rsid w:val="00C30869"/>
    <w:rsid w:val="00C356BE"/>
    <w:rsid w:val="00C50B8F"/>
    <w:rsid w:val="00C52A37"/>
    <w:rsid w:val="00C617C5"/>
    <w:rsid w:val="00C67A43"/>
    <w:rsid w:val="00C8630C"/>
    <w:rsid w:val="00C91E8A"/>
    <w:rsid w:val="00CB44A6"/>
    <w:rsid w:val="00CB4608"/>
    <w:rsid w:val="00CB5A5E"/>
    <w:rsid w:val="00CC2BAC"/>
    <w:rsid w:val="00CD34D8"/>
    <w:rsid w:val="00D11845"/>
    <w:rsid w:val="00D12ECC"/>
    <w:rsid w:val="00D36745"/>
    <w:rsid w:val="00D60464"/>
    <w:rsid w:val="00D70723"/>
    <w:rsid w:val="00D7772C"/>
    <w:rsid w:val="00D81BE6"/>
    <w:rsid w:val="00D9166B"/>
    <w:rsid w:val="00DA2AC0"/>
    <w:rsid w:val="00DD1E7F"/>
    <w:rsid w:val="00DE2F02"/>
    <w:rsid w:val="00DF61DC"/>
    <w:rsid w:val="00E142F2"/>
    <w:rsid w:val="00E15A23"/>
    <w:rsid w:val="00E20A2F"/>
    <w:rsid w:val="00E5048C"/>
    <w:rsid w:val="00E554B2"/>
    <w:rsid w:val="00E67834"/>
    <w:rsid w:val="00E906A7"/>
    <w:rsid w:val="00E938A8"/>
    <w:rsid w:val="00EA6B05"/>
    <w:rsid w:val="00EC59F9"/>
    <w:rsid w:val="00EE1BA9"/>
    <w:rsid w:val="00EE28F5"/>
    <w:rsid w:val="00EE599F"/>
    <w:rsid w:val="00EF7F8F"/>
    <w:rsid w:val="00F21979"/>
    <w:rsid w:val="00F24870"/>
    <w:rsid w:val="00F42E70"/>
    <w:rsid w:val="00F4378A"/>
    <w:rsid w:val="00F46E5D"/>
    <w:rsid w:val="00F54A64"/>
    <w:rsid w:val="00F60C17"/>
    <w:rsid w:val="00F60FD3"/>
    <w:rsid w:val="00F86CA0"/>
    <w:rsid w:val="00F90320"/>
    <w:rsid w:val="00F90BD7"/>
    <w:rsid w:val="00F937D6"/>
    <w:rsid w:val="00FB52E2"/>
    <w:rsid w:val="00FC6A81"/>
    <w:rsid w:val="00FF2E4F"/>
    <w:rsid w:val="00FF5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45950A3"/>
  <w14:defaultImageDpi w14:val="300"/>
  <w15:docId w15:val="{88C7AD91-B554-421E-96A0-38E32400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1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4A25"/>
    <w:rPr>
      <w:rFonts w:ascii="Lucida Grande" w:hAnsi="Lucida Grande" w:cs="Lucida Grande"/>
      <w:sz w:val="18"/>
      <w:szCs w:val="18"/>
    </w:rPr>
  </w:style>
  <w:style w:type="character" w:customStyle="1" w:styleId="a4">
    <w:name w:val="註解方塊文字 字元"/>
    <w:basedOn w:val="a0"/>
    <w:link w:val="a3"/>
    <w:uiPriority w:val="99"/>
    <w:semiHidden/>
    <w:rsid w:val="007D4A25"/>
    <w:rPr>
      <w:rFonts w:ascii="Lucida Grande" w:hAnsi="Lucida Grande" w:cs="Lucida Grande"/>
      <w:sz w:val="18"/>
      <w:szCs w:val="18"/>
    </w:rPr>
  </w:style>
  <w:style w:type="paragraph" w:styleId="a5">
    <w:name w:val="header"/>
    <w:basedOn w:val="a"/>
    <w:link w:val="a6"/>
    <w:uiPriority w:val="99"/>
    <w:unhideWhenUsed/>
    <w:rsid w:val="00F90BD7"/>
    <w:pPr>
      <w:tabs>
        <w:tab w:val="center" w:pos="4153"/>
        <w:tab w:val="right" w:pos="8306"/>
      </w:tabs>
      <w:snapToGrid w:val="0"/>
    </w:pPr>
    <w:rPr>
      <w:sz w:val="20"/>
      <w:szCs w:val="20"/>
    </w:rPr>
  </w:style>
  <w:style w:type="character" w:customStyle="1" w:styleId="a6">
    <w:name w:val="頁首 字元"/>
    <w:basedOn w:val="a0"/>
    <w:link w:val="a5"/>
    <w:uiPriority w:val="99"/>
    <w:rsid w:val="00F90BD7"/>
    <w:rPr>
      <w:sz w:val="20"/>
      <w:szCs w:val="20"/>
    </w:rPr>
  </w:style>
  <w:style w:type="paragraph" w:styleId="a7">
    <w:name w:val="footer"/>
    <w:basedOn w:val="a"/>
    <w:link w:val="a8"/>
    <w:uiPriority w:val="99"/>
    <w:unhideWhenUsed/>
    <w:rsid w:val="00F90BD7"/>
    <w:pPr>
      <w:tabs>
        <w:tab w:val="center" w:pos="4153"/>
        <w:tab w:val="right" w:pos="8306"/>
      </w:tabs>
      <w:snapToGrid w:val="0"/>
    </w:pPr>
    <w:rPr>
      <w:sz w:val="20"/>
      <w:szCs w:val="20"/>
    </w:rPr>
  </w:style>
  <w:style w:type="character" w:customStyle="1" w:styleId="a8">
    <w:name w:val="頁尾 字元"/>
    <w:basedOn w:val="a0"/>
    <w:link w:val="a7"/>
    <w:uiPriority w:val="99"/>
    <w:rsid w:val="00F90BD7"/>
    <w:rPr>
      <w:sz w:val="20"/>
      <w:szCs w:val="20"/>
    </w:rPr>
  </w:style>
  <w:style w:type="character" w:styleId="a9">
    <w:name w:val="Hyperlink"/>
    <w:basedOn w:val="a0"/>
    <w:uiPriority w:val="99"/>
    <w:unhideWhenUsed/>
    <w:rsid w:val="00F90B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79233">
      <w:bodyDiv w:val="1"/>
      <w:marLeft w:val="0"/>
      <w:marRight w:val="0"/>
      <w:marTop w:val="0"/>
      <w:marBottom w:val="0"/>
      <w:divBdr>
        <w:top w:val="none" w:sz="0" w:space="0" w:color="auto"/>
        <w:left w:val="none" w:sz="0" w:space="0" w:color="auto"/>
        <w:bottom w:val="none" w:sz="0" w:space="0" w:color="auto"/>
        <w:right w:val="none" w:sz="0" w:space="0" w:color="auto"/>
      </w:divBdr>
    </w:div>
    <w:div w:id="621765268">
      <w:bodyDiv w:val="1"/>
      <w:marLeft w:val="0"/>
      <w:marRight w:val="0"/>
      <w:marTop w:val="0"/>
      <w:marBottom w:val="0"/>
      <w:divBdr>
        <w:top w:val="none" w:sz="0" w:space="0" w:color="auto"/>
        <w:left w:val="none" w:sz="0" w:space="0" w:color="auto"/>
        <w:bottom w:val="none" w:sz="0" w:space="0" w:color="auto"/>
        <w:right w:val="none" w:sz="0" w:space="0" w:color="auto"/>
      </w:divBdr>
    </w:div>
    <w:div w:id="1849446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225D1-E93A-4143-BE8E-5774F63BD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7</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Chen</dc:creator>
  <cp:keywords/>
  <dc:description/>
  <cp:lastModifiedBy>Microsoft</cp:lastModifiedBy>
  <cp:revision>19</cp:revision>
  <dcterms:created xsi:type="dcterms:W3CDTF">2015-10-08T06:58:00Z</dcterms:created>
  <dcterms:modified xsi:type="dcterms:W3CDTF">2015-11-10T02:31:00Z</dcterms:modified>
</cp:coreProperties>
</file>